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2346DB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2346DB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DD4108">
        <w:rPr>
          <w:rFonts w:ascii="宋体" w:hAnsi="宋体" w:hint="eastAsia"/>
          <w:b/>
          <w:bCs/>
          <w:iCs/>
          <w:sz w:val="32"/>
          <w:szCs w:val="32"/>
        </w:rPr>
        <w:t>6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852CE6">
        <w:rPr>
          <w:rFonts w:ascii="宋体" w:hAnsi="宋体" w:hint="eastAsia"/>
          <w:b/>
          <w:bCs/>
          <w:iCs/>
          <w:sz w:val="32"/>
          <w:szCs w:val="32"/>
        </w:rPr>
        <w:t>8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  <w:r w:rsidR="00462CED">
        <w:rPr>
          <w:rFonts w:ascii="宋体" w:hAnsi="宋体" w:hint="eastAsia"/>
          <w:b/>
          <w:bCs/>
          <w:iCs/>
          <w:sz w:val="32"/>
          <w:szCs w:val="32"/>
        </w:rPr>
        <w:t>（一）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D246EE">
        <w:rPr>
          <w:rFonts w:ascii="宋体" w:hAnsi="宋体" w:hint="eastAsia"/>
          <w:bCs/>
          <w:iCs/>
          <w:sz w:val="24"/>
          <w:szCs w:val="24"/>
        </w:rPr>
        <w:t>1</w:t>
      </w:r>
      <w:r w:rsidR="00852CE6">
        <w:rPr>
          <w:rFonts w:ascii="宋体" w:hAnsi="宋体" w:hint="eastAsia"/>
          <w:bCs/>
          <w:iCs/>
          <w:sz w:val="24"/>
          <w:szCs w:val="24"/>
        </w:rPr>
        <w:t>6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7E308F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7E308F" w:rsidP="007E308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3415A8" w:rsidRPr="003415A8" w:rsidRDefault="00852CE6" w:rsidP="00A6531C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中泰证券 孙颖 朱晋潇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852CE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B05554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852CE6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AD580B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63EA4" w:rsidRDefault="00852CE6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A15EB6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FE4BA5">
              <w:rPr>
                <w:rFonts w:ascii="宋体" w:hAnsi="宋体" w:cs="宋体" w:hint="eastAsia"/>
                <w:b/>
                <w:kern w:val="0"/>
                <w:sz w:val="24"/>
              </w:rPr>
              <w:t>目前经营情况</w:t>
            </w:r>
            <w:r w:rsidR="00A15EB6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FE4BA5" w:rsidRDefault="00FE4BA5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受新冠病毒疫情的影响，</w:t>
            </w:r>
            <w:r w:rsidR="00852CE6">
              <w:rPr>
                <w:rFonts w:ascii="宋体" w:hAnsi="宋体" w:cs="宋体" w:hint="eastAsia"/>
                <w:kern w:val="0"/>
                <w:sz w:val="24"/>
              </w:rPr>
              <w:t>公司今年开工时间比较晚，2月18日开始陆续复工，一季度因公司下游企业开工率也不高，所以</w:t>
            </w:r>
            <w:r>
              <w:rPr>
                <w:rFonts w:ascii="宋体" w:hAnsi="宋体" w:cs="宋体" w:hint="eastAsia"/>
                <w:kern w:val="0"/>
                <w:sz w:val="24"/>
              </w:rPr>
              <w:t>一季度</w:t>
            </w:r>
            <w:r w:rsidRPr="00D6370E">
              <w:rPr>
                <w:rFonts w:ascii="宋体" w:hAnsi="宋体" w:cs="宋体" w:hint="eastAsia"/>
                <w:kern w:val="0"/>
                <w:sz w:val="24"/>
              </w:rPr>
              <w:t>公司出现销售收入3个多亿的下滑，</w:t>
            </w:r>
            <w:r>
              <w:rPr>
                <w:rFonts w:ascii="宋体" w:hAnsi="宋体" w:cs="宋体" w:hint="eastAsia"/>
                <w:kern w:val="0"/>
                <w:sz w:val="24"/>
              </w:rPr>
              <w:t>但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四月</w:t>
            </w:r>
            <w:r>
              <w:rPr>
                <w:rFonts w:ascii="宋体" w:hAnsi="宋体" w:cs="宋体" w:hint="eastAsia"/>
                <w:kern w:val="0"/>
                <w:sz w:val="24"/>
              </w:rPr>
              <w:t>份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以来，公司生产和销售已完全恢复，</w:t>
            </w:r>
            <w:r>
              <w:rPr>
                <w:rFonts w:ascii="宋体" w:hAnsi="宋体" w:cs="宋体" w:hint="eastAsia"/>
                <w:kern w:val="0"/>
                <w:sz w:val="24"/>
              </w:rPr>
              <w:t>力争上半年销售达到与去年同期水平，下半年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完成全年</w:t>
            </w:r>
            <w:r>
              <w:rPr>
                <w:rFonts w:ascii="宋体" w:hAnsi="宋体" w:cs="宋体" w:hint="eastAsia"/>
                <w:kern w:val="0"/>
                <w:sz w:val="24"/>
              </w:rPr>
              <w:t>定下的目标。</w:t>
            </w:r>
            <w:r w:rsidRPr="001448E9">
              <w:rPr>
                <w:rFonts w:ascii="宋体" w:hAnsi="宋体" w:cs="宋体"/>
                <w:kern w:val="0"/>
                <w:sz w:val="24"/>
              </w:rPr>
              <w:t>期间费用增长幅度不超过营业收入的增长幅度；净利润增长幅度不低于营业收入的增长幅度。</w:t>
            </w:r>
            <w:r>
              <w:rPr>
                <w:rFonts w:ascii="宋体" w:hAnsi="宋体" w:cs="宋体" w:hint="eastAsia"/>
                <w:kern w:val="0"/>
                <w:sz w:val="24"/>
              </w:rPr>
              <w:t>这个目标不变。</w:t>
            </w:r>
          </w:p>
          <w:p w:rsidR="00B07B32" w:rsidRPr="00F61F59" w:rsidRDefault="00B07B32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F61F59">
              <w:rPr>
                <w:rFonts w:ascii="宋体" w:hAnsi="宋体" w:cs="宋体" w:hint="eastAsia"/>
                <w:b/>
                <w:kern w:val="0"/>
                <w:sz w:val="24"/>
              </w:rPr>
              <w:t>二、公司各销售收入占比情况及地产业务占比情况？</w:t>
            </w:r>
          </w:p>
          <w:p w:rsidR="00D046C4" w:rsidRDefault="00B07B32" w:rsidP="000A4BB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公司以渠道销售为主，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工程直揽（含房地产配送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）及出口为辅的销售模式，</w:t>
            </w:r>
            <w:r>
              <w:rPr>
                <w:rFonts w:ascii="宋体" w:hAnsi="宋体" w:cs="宋体" w:hint="eastAsia"/>
                <w:kern w:val="0"/>
                <w:sz w:val="24"/>
              </w:rPr>
              <w:t>目前渠道经销占比约70%左右，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工程直揽（含房地产配送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约20%左右</w:t>
            </w:r>
            <w:r w:rsidR="00D046C4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其中直接配送的地产收入占整个销售收入的14%-15%左右，</w:t>
            </w:r>
            <w:r w:rsidR="00F61F59">
              <w:rPr>
                <w:rFonts w:ascii="宋体" w:hAnsi="宋体" w:cs="宋体" w:hint="eastAsia"/>
                <w:kern w:val="0"/>
                <w:sz w:val="24"/>
              </w:rPr>
              <w:t>市政工程和燃气管道约占5%-6%左右</w:t>
            </w:r>
            <w:r w:rsidR="00D046C4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F61F59">
              <w:rPr>
                <w:rFonts w:ascii="宋体" w:hAnsi="宋体" w:cs="宋体" w:hint="eastAsia"/>
                <w:kern w:val="0"/>
                <w:sz w:val="24"/>
              </w:rPr>
              <w:t>出口约</w:t>
            </w:r>
            <w:r w:rsidR="00F61F59">
              <w:rPr>
                <w:rFonts w:ascii="宋体" w:hAnsi="宋体" w:cs="宋体" w:hint="eastAsia"/>
                <w:kern w:val="0"/>
                <w:sz w:val="24"/>
              </w:rPr>
              <w:lastRenderedPageBreak/>
              <w:t>为10%左右。</w:t>
            </w:r>
          </w:p>
          <w:p w:rsidR="00D046C4" w:rsidRPr="00467D63" w:rsidRDefault="00D046C4" w:rsidP="000A4BB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467D63">
              <w:rPr>
                <w:rFonts w:ascii="宋体" w:hAnsi="宋体" w:cs="宋体" w:hint="eastAsia"/>
                <w:b/>
                <w:kern w:val="0"/>
                <w:sz w:val="24"/>
              </w:rPr>
              <w:t>三、</w:t>
            </w:r>
            <w:r w:rsidR="00467D63" w:rsidRPr="00467D63">
              <w:rPr>
                <w:rFonts w:ascii="宋体" w:hAnsi="宋体" w:cs="宋体" w:hint="eastAsia"/>
                <w:b/>
                <w:kern w:val="0"/>
                <w:sz w:val="24"/>
              </w:rPr>
              <w:t>地产商选择</w:t>
            </w:r>
            <w:r w:rsidR="002346DB">
              <w:rPr>
                <w:rFonts w:ascii="宋体" w:hAnsi="宋体" w:cs="宋体" w:hint="eastAsia"/>
                <w:b/>
                <w:kern w:val="0"/>
                <w:sz w:val="24"/>
              </w:rPr>
              <w:t>管道集采</w:t>
            </w:r>
            <w:r w:rsidR="00467D63" w:rsidRPr="00467D63">
              <w:rPr>
                <w:rFonts w:ascii="宋体" w:hAnsi="宋体" w:cs="宋体" w:hint="eastAsia"/>
                <w:b/>
                <w:kern w:val="0"/>
                <w:sz w:val="24"/>
              </w:rPr>
              <w:t>供应商有什么</w:t>
            </w:r>
            <w:r w:rsidR="002346DB">
              <w:rPr>
                <w:rFonts w:ascii="宋体" w:hAnsi="宋体" w:cs="宋体" w:hint="eastAsia"/>
                <w:b/>
                <w:kern w:val="0"/>
                <w:sz w:val="24"/>
              </w:rPr>
              <w:t>要求</w:t>
            </w:r>
            <w:r w:rsidR="00467D63" w:rsidRPr="00467D63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467D63" w:rsidRDefault="00467D63" w:rsidP="00467D6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CB1F4C">
              <w:rPr>
                <w:rFonts w:ascii="宋体" w:hAnsi="宋体" w:cs="宋体" w:hint="eastAsia"/>
                <w:kern w:val="0"/>
                <w:sz w:val="24"/>
              </w:rPr>
              <w:t>一般情况下地产商选择</w:t>
            </w:r>
            <w:r>
              <w:rPr>
                <w:rFonts w:ascii="宋体" w:hAnsi="宋体" w:cs="宋体" w:hint="eastAsia"/>
                <w:kern w:val="0"/>
                <w:sz w:val="24"/>
              </w:rPr>
              <w:t>合作企业会综合考虑企业规模、产品规格品类是否齐全、企业的配送能力是否强、产品的品牌、质量以及性价比等各种因素。公司具有品牌、规模、渠道、研发与技术等优势。</w:t>
            </w:r>
          </w:p>
          <w:p w:rsidR="007E74B6" w:rsidRPr="007E74B6" w:rsidRDefault="007E74B6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7E74B6">
              <w:rPr>
                <w:rFonts w:ascii="宋体" w:hAnsi="宋体" w:cs="宋体" w:hint="eastAsia"/>
                <w:b/>
                <w:kern w:val="0"/>
                <w:sz w:val="24"/>
              </w:rPr>
              <w:t>四、公司旧城改造业务情况？</w:t>
            </w:r>
          </w:p>
          <w:p w:rsidR="007E74B6" w:rsidRPr="00290080" w:rsidRDefault="007E74B6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290080">
              <w:rPr>
                <w:rFonts w:ascii="宋体" w:hAnsi="宋体" w:cs="宋体" w:hint="eastAsia"/>
                <w:kern w:val="0"/>
                <w:sz w:val="24"/>
              </w:rPr>
              <w:t>无论是新建还是旧城改造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A25889">
              <w:rPr>
                <w:rFonts w:ascii="宋体" w:hAnsi="宋体" w:cs="宋体" w:hint="eastAsia"/>
                <w:kern w:val="0"/>
                <w:sz w:val="24"/>
              </w:rPr>
              <w:t>所用管道基本类似，</w:t>
            </w:r>
            <w:r w:rsidRPr="00290080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暂</w:t>
            </w:r>
            <w:r w:rsidRPr="00290080">
              <w:rPr>
                <w:rFonts w:ascii="宋体" w:hAnsi="宋体" w:cs="宋体" w:hint="eastAsia"/>
                <w:kern w:val="0"/>
                <w:sz w:val="24"/>
              </w:rPr>
              <w:t>没有</w:t>
            </w:r>
            <w:r>
              <w:rPr>
                <w:rFonts w:ascii="宋体" w:hAnsi="宋体" w:cs="宋体" w:hint="eastAsia"/>
                <w:kern w:val="0"/>
                <w:sz w:val="24"/>
              </w:rPr>
              <w:t>详细</w:t>
            </w:r>
            <w:r w:rsidRPr="00290080">
              <w:rPr>
                <w:rFonts w:ascii="宋体" w:hAnsi="宋体" w:cs="宋体" w:hint="eastAsia"/>
                <w:kern w:val="0"/>
                <w:sz w:val="24"/>
              </w:rPr>
              <w:t>区分</w:t>
            </w:r>
            <w:r>
              <w:rPr>
                <w:rFonts w:ascii="宋体" w:hAnsi="宋体" w:cs="宋体" w:hint="eastAsia"/>
                <w:kern w:val="0"/>
                <w:sz w:val="24"/>
              </w:rPr>
              <w:t>统计</w:t>
            </w:r>
            <w:r w:rsidRPr="00290080">
              <w:rPr>
                <w:rFonts w:ascii="宋体" w:hAnsi="宋体" w:cs="宋体" w:hint="eastAsia"/>
                <w:kern w:val="0"/>
                <w:sz w:val="24"/>
              </w:rPr>
              <w:t>，按国家公布的</w:t>
            </w:r>
            <w:r>
              <w:rPr>
                <w:rFonts w:ascii="宋体" w:hAnsi="宋体" w:cs="宋体" w:hint="eastAsia"/>
                <w:kern w:val="0"/>
                <w:sz w:val="24"/>
              </w:rPr>
              <w:t>相关</w:t>
            </w:r>
            <w:r w:rsidRPr="00290080">
              <w:rPr>
                <w:rFonts w:ascii="宋体" w:hAnsi="宋体" w:cs="宋体" w:hint="eastAsia"/>
                <w:kern w:val="0"/>
                <w:sz w:val="24"/>
              </w:rPr>
              <w:t>政策，老旧小区</w:t>
            </w:r>
            <w:r>
              <w:rPr>
                <w:rFonts w:ascii="宋体" w:hAnsi="宋体" w:cs="宋体" w:hint="eastAsia"/>
                <w:kern w:val="0"/>
                <w:sz w:val="24"/>
              </w:rPr>
              <w:t>增加塑料管道用量约有</w:t>
            </w:r>
            <w:r w:rsidRPr="00290080">
              <w:rPr>
                <w:rFonts w:ascii="宋体" w:hAnsi="宋体" w:cs="宋体" w:hint="eastAsia"/>
                <w:kern w:val="0"/>
                <w:sz w:val="24"/>
              </w:rPr>
              <w:t>百亿级的规模，公司</w:t>
            </w:r>
            <w:r>
              <w:rPr>
                <w:rFonts w:ascii="宋体" w:hAnsi="宋体" w:cs="宋体" w:hint="eastAsia"/>
                <w:kern w:val="0"/>
                <w:sz w:val="24"/>
              </w:rPr>
              <w:t>及经销商会</w:t>
            </w:r>
            <w:r w:rsidRPr="00290080">
              <w:rPr>
                <w:rFonts w:ascii="宋体" w:hAnsi="宋体" w:cs="宋体" w:hint="eastAsia"/>
                <w:kern w:val="0"/>
                <w:sz w:val="24"/>
              </w:rPr>
              <w:t>尽量</w:t>
            </w:r>
            <w:r>
              <w:rPr>
                <w:rFonts w:ascii="宋体" w:hAnsi="宋体" w:cs="宋体" w:hint="eastAsia"/>
                <w:kern w:val="0"/>
                <w:sz w:val="24"/>
              </w:rPr>
              <w:t>多的</w:t>
            </w:r>
            <w:r w:rsidRPr="00290080">
              <w:rPr>
                <w:rFonts w:ascii="宋体" w:hAnsi="宋体" w:cs="宋体" w:hint="eastAsia"/>
                <w:kern w:val="0"/>
                <w:sz w:val="24"/>
              </w:rPr>
              <w:t>拿到一些市场份额。</w:t>
            </w:r>
          </w:p>
          <w:p w:rsidR="007E74B6" w:rsidRDefault="004845AD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4845AD">
              <w:rPr>
                <w:rFonts w:ascii="宋体" w:hAnsi="宋体" w:cs="宋体" w:hint="eastAsia"/>
                <w:b/>
                <w:kern w:val="0"/>
                <w:sz w:val="24"/>
              </w:rPr>
              <w:t>五、公司销售费用增长的原因？</w:t>
            </w:r>
          </w:p>
          <w:p w:rsidR="004845AD" w:rsidRDefault="004845AD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销售费用增长是因为我们收入增长的较快，主要是销售人员增加</w:t>
            </w:r>
            <w:r w:rsidR="002346DB">
              <w:rPr>
                <w:rFonts w:ascii="宋体" w:hAnsi="宋体" w:cs="宋体" w:hint="eastAsia"/>
                <w:kern w:val="0"/>
                <w:sz w:val="24"/>
              </w:rPr>
              <w:t>以及薪资增长</w:t>
            </w:r>
            <w:r>
              <w:rPr>
                <w:rFonts w:ascii="宋体" w:hAnsi="宋体" w:cs="宋体" w:hint="eastAsia"/>
                <w:kern w:val="0"/>
                <w:sz w:val="24"/>
              </w:rPr>
              <w:t>，还有是销售增长了运输的量上去了，运输费用也增加了。</w:t>
            </w:r>
          </w:p>
          <w:p w:rsidR="004845AD" w:rsidRPr="004845AD" w:rsidRDefault="004845AD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4845AD">
              <w:rPr>
                <w:rFonts w:ascii="宋体" w:hAnsi="宋体" w:cs="宋体" w:hint="eastAsia"/>
                <w:b/>
                <w:kern w:val="0"/>
                <w:sz w:val="24"/>
              </w:rPr>
              <w:t>六、公司百亿收入的目标是什么时间达到？</w:t>
            </w:r>
          </w:p>
          <w:p w:rsidR="004845AD" w:rsidRDefault="004845AD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公司百亿收入的目标是</w:t>
            </w:r>
            <w:r w:rsidR="00C318A5">
              <w:rPr>
                <w:rFonts w:ascii="宋体" w:hAnsi="宋体" w:cs="宋体" w:hint="eastAsia"/>
                <w:kern w:val="0"/>
                <w:sz w:val="24"/>
              </w:rPr>
              <w:t>希望在未来三</w:t>
            </w:r>
            <w:r>
              <w:rPr>
                <w:rFonts w:ascii="宋体" w:hAnsi="宋体" w:cs="宋体" w:hint="eastAsia"/>
                <w:kern w:val="0"/>
                <w:sz w:val="24"/>
              </w:rPr>
              <w:t>年达到含税100亿，在</w:t>
            </w:r>
            <w:r w:rsidR="00C318A5">
              <w:rPr>
                <w:rFonts w:ascii="宋体" w:hAnsi="宋体" w:cs="宋体" w:hint="eastAsia"/>
                <w:kern w:val="0"/>
                <w:sz w:val="24"/>
              </w:rPr>
              <w:t>未来四年</w:t>
            </w:r>
            <w:r>
              <w:rPr>
                <w:rFonts w:ascii="宋体" w:hAnsi="宋体" w:cs="宋体" w:hint="eastAsia"/>
                <w:kern w:val="0"/>
                <w:sz w:val="24"/>
              </w:rPr>
              <w:t>达到不含税100</w:t>
            </w:r>
            <w:r w:rsidR="00C318A5">
              <w:rPr>
                <w:rFonts w:ascii="宋体" w:hAnsi="宋体" w:cs="宋体" w:hint="eastAsia"/>
                <w:kern w:val="0"/>
                <w:sz w:val="24"/>
              </w:rPr>
              <w:t>亿</w:t>
            </w:r>
            <w:r>
              <w:rPr>
                <w:rFonts w:ascii="宋体" w:hAnsi="宋体" w:cs="宋体" w:hint="eastAsia"/>
                <w:kern w:val="0"/>
                <w:sz w:val="24"/>
              </w:rPr>
              <w:t>的目标。</w:t>
            </w:r>
          </w:p>
          <w:p w:rsidR="004845AD" w:rsidRPr="004845AD" w:rsidRDefault="004845AD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4845AD">
              <w:rPr>
                <w:rFonts w:ascii="宋体" w:hAnsi="宋体" w:cs="宋体" w:hint="eastAsia"/>
                <w:b/>
                <w:kern w:val="0"/>
                <w:sz w:val="24"/>
              </w:rPr>
              <w:t>七、公司可转债两个项目的进度？</w:t>
            </w:r>
          </w:p>
          <w:p w:rsidR="004845AD" w:rsidRPr="006466C7" w:rsidRDefault="004845AD" w:rsidP="004845AD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可转债两个募投项目2019年都已开始动工，台州黄岩项目建设期两年，湖南岳阳建设期三年，原计划是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在2020年第四季度会有部分产能开出，受疫情影响</w:t>
            </w:r>
            <w:r w:rsidR="00A45D86">
              <w:rPr>
                <w:rFonts w:ascii="宋体" w:hAnsi="宋体" w:cs="宋体" w:hint="eastAsia"/>
                <w:kern w:val="0"/>
                <w:sz w:val="24"/>
              </w:rPr>
              <w:t xml:space="preserve">明年上半年就会陆续有产能出来 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,项目建成后2-3年达到预期产能。</w:t>
            </w:r>
          </w:p>
          <w:p w:rsidR="00201A5F" w:rsidRPr="00427879" w:rsidRDefault="00201A5F" w:rsidP="00201A5F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八、子公司亏损的原因</w:t>
            </w:r>
          </w:p>
          <w:p w:rsidR="00201A5F" w:rsidRPr="00766CBE" w:rsidRDefault="00201A5F" w:rsidP="00201A5F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766CBE">
              <w:rPr>
                <w:rFonts w:ascii="宋体" w:hAnsi="宋体" w:cs="宋体" w:hint="eastAsia"/>
                <w:kern w:val="0"/>
                <w:sz w:val="24"/>
              </w:rPr>
              <w:t>公司天津和重庆两个子公司前几年业务拓展相对较慢，主要原因是公元品牌在华东地区具有较强的影响力，在天津、重庆等地品牌影响力相对薄弱，两子公司产能利用率较低，固定资产折旧</w:t>
            </w:r>
            <w:r w:rsidR="00C318A5">
              <w:rPr>
                <w:rFonts w:ascii="宋体" w:hAnsi="宋体" w:cs="宋体" w:hint="eastAsia"/>
                <w:kern w:val="0"/>
                <w:sz w:val="24"/>
              </w:rPr>
              <w:t>较多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等原因，所以一直处于亏损状态。随着公司在</w:t>
            </w:r>
            <w:r>
              <w:rPr>
                <w:rFonts w:ascii="宋体" w:hAnsi="宋体" w:cs="宋体" w:hint="eastAsia"/>
                <w:kern w:val="0"/>
                <w:sz w:val="24"/>
              </w:rPr>
              <w:t>各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区域加大品牌宣传和业务拓展力度，公司在当地的知名度在逐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lastRenderedPageBreak/>
              <w:t>渐提高，</w:t>
            </w:r>
            <w:r>
              <w:rPr>
                <w:rFonts w:ascii="宋体" w:hAnsi="宋体" w:cs="宋体" w:hint="eastAsia"/>
                <w:kern w:val="0"/>
                <w:sz w:val="24"/>
              </w:rPr>
              <w:t>目前重庆公司业务拓展增幅较好，</w:t>
            </w:r>
            <w:r w:rsidR="00C318A5">
              <w:rPr>
                <w:rFonts w:ascii="宋体" w:hAnsi="宋体" w:cs="宋体" w:hint="eastAsia"/>
                <w:kern w:val="0"/>
                <w:sz w:val="24"/>
              </w:rPr>
              <w:t>今年能够扭亏为盈，天津永高</w:t>
            </w:r>
            <w:r>
              <w:rPr>
                <w:rFonts w:ascii="宋体" w:hAnsi="宋体" w:cs="宋体" w:hint="eastAsia"/>
                <w:kern w:val="0"/>
                <w:sz w:val="24"/>
              </w:rPr>
              <w:t>盈利能力</w:t>
            </w:r>
            <w:r w:rsidR="00C318A5">
              <w:rPr>
                <w:rFonts w:ascii="宋体" w:hAnsi="宋体" w:cs="宋体" w:hint="eastAsia"/>
                <w:kern w:val="0"/>
                <w:sz w:val="24"/>
              </w:rPr>
              <w:t>也会</w:t>
            </w:r>
            <w:r>
              <w:rPr>
                <w:rFonts w:ascii="宋体" w:hAnsi="宋体" w:cs="宋体" w:hint="eastAsia"/>
                <w:kern w:val="0"/>
                <w:sz w:val="24"/>
              </w:rPr>
              <w:t>有所改善。</w:t>
            </w:r>
            <w:r w:rsidRPr="00766CB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4845AD" w:rsidRPr="00201A5F" w:rsidRDefault="00201A5F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201A5F">
              <w:rPr>
                <w:rFonts w:ascii="宋体" w:hAnsi="宋体" w:cs="宋体" w:hint="eastAsia"/>
                <w:b/>
                <w:kern w:val="0"/>
                <w:sz w:val="24"/>
              </w:rPr>
              <w:t>九、公司迪拜项目的进度？</w:t>
            </w:r>
          </w:p>
          <w:p w:rsidR="00201A5F" w:rsidRPr="00201A5F" w:rsidRDefault="00201A5F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201A5F">
              <w:rPr>
                <w:rFonts w:ascii="宋体" w:hAnsi="宋体" w:cs="宋体" w:hint="eastAsia"/>
                <w:kern w:val="0"/>
                <w:sz w:val="24"/>
                <w:lang w:val="zh-CN"/>
              </w:rPr>
              <w:t>公司迪拜项目是公司控股子公司香港公元2019年收购的，因收购的时候公司尚处于筹建期，公司为了获得迪拜公司现有的厂房，通过继续投资，在</w:t>
            </w:r>
            <w:r w:rsidRPr="00201A5F">
              <w:rPr>
                <w:rFonts w:ascii="宋体" w:hAnsi="宋体" w:cs="宋体"/>
                <w:kern w:val="0"/>
                <w:sz w:val="24"/>
                <w:lang w:val="zh-CN"/>
              </w:rPr>
              <w:t>阿联酋迪拜自贸区建设塑料管道生产基地</w:t>
            </w:r>
            <w:r w:rsidRPr="00201A5F"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目前因迪拜疫情比较严重，</w:t>
            </w:r>
            <w:r w:rsidR="004105C5">
              <w:rPr>
                <w:rFonts w:ascii="宋体" w:hAnsi="宋体" w:cs="宋体" w:hint="eastAsia"/>
                <w:kern w:val="0"/>
                <w:sz w:val="24"/>
                <w:lang w:val="zh-CN"/>
              </w:rPr>
              <w:t>公司人员尚未进驻，</w:t>
            </w:r>
            <w:r w:rsidR="00C318A5">
              <w:rPr>
                <w:rFonts w:ascii="宋体" w:hAnsi="宋体" w:cs="宋体" w:hint="eastAsia"/>
                <w:kern w:val="0"/>
                <w:sz w:val="24"/>
                <w:lang w:val="zh-CN"/>
              </w:rPr>
              <w:t>处于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停工状态，还在建设规划阶段。</w:t>
            </w:r>
          </w:p>
          <w:p w:rsidR="00A45D86" w:rsidRDefault="00201A5F" w:rsidP="00A45D8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十、</w:t>
            </w:r>
            <w:r w:rsidR="00A45D86" w:rsidRPr="00E90BE8">
              <w:rPr>
                <w:rFonts w:ascii="宋体" w:hAnsi="宋体" w:cs="宋体" w:hint="eastAsia"/>
                <w:b/>
                <w:kern w:val="0"/>
                <w:sz w:val="24"/>
              </w:rPr>
              <w:t>公司为什么选择在迪拜建生产基地？</w:t>
            </w:r>
          </w:p>
          <w:p w:rsidR="00A45D86" w:rsidRPr="004845AD" w:rsidRDefault="00A45D86" w:rsidP="00A45D8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管道出口规模在行业处于第一，因管道运输成本较高，公司出口以管件居多，公司外贸业务是在中东开始起步的，目前公司在中东有一定的市场份额，公司在迪拜建厂主要生产管材，与出口管件会产生协同效应，从而带动管件的销量，也可带动周边地区，并辐射非洲等地的市场。</w:t>
            </w:r>
          </w:p>
          <w:p w:rsidR="005B653C" w:rsidRDefault="00201A5F" w:rsidP="005B653C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十一、公司有哪些子公司是高新技术企业？</w:t>
            </w:r>
          </w:p>
          <w:p w:rsidR="00201A5F" w:rsidRPr="00201A5F" w:rsidRDefault="00201A5F" w:rsidP="00201A5F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公司包括母公司一共有六家高新技术企业，分别是母公司、上海公元、重庆永高、安徽永高、广东永高、天津永高。</w:t>
            </w:r>
          </w:p>
          <w:p w:rsidR="005B653C" w:rsidRPr="005B653C" w:rsidRDefault="005B653C" w:rsidP="0006538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5B653C"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201A5F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  <w:r w:rsidRPr="005B653C">
              <w:rPr>
                <w:rFonts w:ascii="宋体" w:hAnsi="宋体" w:cs="宋体" w:hint="eastAsia"/>
                <w:b/>
                <w:kern w:val="0"/>
                <w:sz w:val="24"/>
              </w:rPr>
              <w:t>、公司有无考虑做股权激励？</w:t>
            </w:r>
          </w:p>
          <w:p w:rsidR="005B653C" w:rsidRDefault="005B653C" w:rsidP="0006538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公司暂未考虑股权激励等相关计划，若有相关计划，公司会及时公告。</w:t>
            </w:r>
          </w:p>
          <w:p w:rsidR="005B653C" w:rsidRPr="00462CED" w:rsidRDefault="005B653C" w:rsidP="0006538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462CED"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201A5F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  <w:r w:rsidRPr="00462CED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462CED" w:rsidRPr="00462CED">
              <w:rPr>
                <w:rFonts w:ascii="宋体" w:hAnsi="宋体" w:cs="宋体" w:hint="eastAsia"/>
                <w:b/>
                <w:kern w:val="0"/>
                <w:sz w:val="24"/>
              </w:rPr>
              <w:t>公司太阳能情况及定位？</w:t>
            </w:r>
          </w:p>
          <w:p w:rsidR="00462CED" w:rsidRPr="00462CED" w:rsidRDefault="00462CED" w:rsidP="00201A5F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公元太阳能是目前是处于市场培育阶段，主要做太阳能</w:t>
            </w:r>
            <w:r w:rsidR="004105C5">
              <w:rPr>
                <w:rFonts w:ascii="宋体" w:hAnsi="宋体" w:cs="宋体" w:hint="eastAsia"/>
                <w:kern w:val="0"/>
                <w:sz w:val="24"/>
              </w:rPr>
              <w:t>组件</w:t>
            </w:r>
            <w:r>
              <w:rPr>
                <w:rFonts w:ascii="宋体" w:hAnsi="宋体" w:cs="宋体" w:hint="eastAsia"/>
                <w:kern w:val="0"/>
                <w:sz w:val="24"/>
              </w:rPr>
              <w:t>和太阳能灯具业务。公司会坚持塑料管道为主的战略定位，太阳能业务前几年遇到了一些挫折，但作为新能源产业，</w:t>
            </w:r>
            <w:r w:rsidR="004105C5">
              <w:rPr>
                <w:rFonts w:ascii="宋体" w:hAnsi="宋体" w:cs="宋体" w:hint="eastAsia"/>
                <w:kern w:val="0"/>
                <w:sz w:val="24"/>
              </w:rPr>
              <w:t>未来</w:t>
            </w:r>
            <w:r>
              <w:rPr>
                <w:rFonts w:ascii="宋体" w:hAnsi="宋体" w:cs="宋体" w:hint="eastAsia"/>
                <w:kern w:val="0"/>
                <w:sz w:val="24"/>
              </w:rPr>
              <w:t>仍然有较好的发展前景，公司目前对太阳能业务的目标是先稳步发展起来，今后也会考虑通过资本融资把这块业务做强做大。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B07B3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462CED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B07B32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CB5" w:rsidRDefault="00B97CB5" w:rsidP="00A97CD2">
      <w:r>
        <w:separator/>
      </w:r>
    </w:p>
  </w:endnote>
  <w:endnote w:type="continuationSeparator" w:id="1">
    <w:p w:rsidR="00B97CB5" w:rsidRDefault="00B97CB5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CB5" w:rsidRDefault="00B97CB5" w:rsidP="00A97CD2">
      <w:r>
        <w:separator/>
      </w:r>
    </w:p>
  </w:footnote>
  <w:footnote w:type="continuationSeparator" w:id="1">
    <w:p w:rsidR="00B97CB5" w:rsidRDefault="00B97CB5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11655"/>
    <w:rsid w:val="0001422C"/>
    <w:rsid w:val="00017CDC"/>
    <w:rsid w:val="000204AB"/>
    <w:rsid w:val="00020A9F"/>
    <w:rsid w:val="00026DB9"/>
    <w:rsid w:val="00030254"/>
    <w:rsid w:val="000465DF"/>
    <w:rsid w:val="000520CC"/>
    <w:rsid w:val="000602CF"/>
    <w:rsid w:val="00063EA4"/>
    <w:rsid w:val="00065389"/>
    <w:rsid w:val="00070437"/>
    <w:rsid w:val="000721E3"/>
    <w:rsid w:val="00073273"/>
    <w:rsid w:val="0007639E"/>
    <w:rsid w:val="00077952"/>
    <w:rsid w:val="00086E4C"/>
    <w:rsid w:val="000A33B9"/>
    <w:rsid w:val="000A4BB5"/>
    <w:rsid w:val="000C01CB"/>
    <w:rsid w:val="000C465E"/>
    <w:rsid w:val="000D6956"/>
    <w:rsid w:val="000E5A0F"/>
    <w:rsid w:val="000F0D29"/>
    <w:rsid w:val="00102613"/>
    <w:rsid w:val="0010688F"/>
    <w:rsid w:val="001448E9"/>
    <w:rsid w:val="00154A8F"/>
    <w:rsid w:val="0017136E"/>
    <w:rsid w:val="0017498E"/>
    <w:rsid w:val="001765B9"/>
    <w:rsid w:val="00181793"/>
    <w:rsid w:val="00190F4E"/>
    <w:rsid w:val="00191289"/>
    <w:rsid w:val="001D1BAB"/>
    <w:rsid w:val="001D4AD7"/>
    <w:rsid w:val="001E2DAF"/>
    <w:rsid w:val="001F36DB"/>
    <w:rsid w:val="001F4667"/>
    <w:rsid w:val="001F5C30"/>
    <w:rsid w:val="00201A5F"/>
    <w:rsid w:val="002022FC"/>
    <w:rsid w:val="00203C36"/>
    <w:rsid w:val="00213F2C"/>
    <w:rsid w:val="00225166"/>
    <w:rsid w:val="00226DCF"/>
    <w:rsid w:val="002346DB"/>
    <w:rsid w:val="002435DA"/>
    <w:rsid w:val="002477E7"/>
    <w:rsid w:val="00270E55"/>
    <w:rsid w:val="0027504D"/>
    <w:rsid w:val="00277B47"/>
    <w:rsid w:val="00290080"/>
    <w:rsid w:val="0029687A"/>
    <w:rsid w:val="002B57BA"/>
    <w:rsid w:val="002D1232"/>
    <w:rsid w:val="002E13FD"/>
    <w:rsid w:val="002E2FBE"/>
    <w:rsid w:val="002E5421"/>
    <w:rsid w:val="002F04C0"/>
    <w:rsid w:val="003001F0"/>
    <w:rsid w:val="00302E9D"/>
    <w:rsid w:val="00303232"/>
    <w:rsid w:val="00305A89"/>
    <w:rsid w:val="00313A5B"/>
    <w:rsid w:val="003318D7"/>
    <w:rsid w:val="003404E0"/>
    <w:rsid w:val="00340B25"/>
    <w:rsid w:val="003415A8"/>
    <w:rsid w:val="003524FD"/>
    <w:rsid w:val="0035795D"/>
    <w:rsid w:val="00357A7D"/>
    <w:rsid w:val="003601EB"/>
    <w:rsid w:val="003675D8"/>
    <w:rsid w:val="0037182C"/>
    <w:rsid w:val="003830AC"/>
    <w:rsid w:val="00391E26"/>
    <w:rsid w:val="00392C9A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CE2"/>
    <w:rsid w:val="003F7298"/>
    <w:rsid w:val="00404351"/>
    <w:rsid w:val="004105C5"/>
    <w:rsid w:val="00410D4A"/>
    <w:rsid w:val="004162F0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3CBB"/>
    <w:rsid w:val="004845AD"/>
    <w:rsid w:val="00491BC0"/>
    <w:rsid w:val="004A69E5"/>
    <w:rsid w:val="004B298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1871"/>
    <w:rsid w:val="0051006D"/>
    <w:rsid w:val="00510CC0"/>
    <w:rsid w:val="005229D3"/>
    <w:rsid w:val="00523E69"/>
    <w:rsid w:val="005277DE"/>
    <w:rsid w:val="0053167B"/>
    <w:rsid w:val="0053245C"/>
    <w:rsid w:val="00570F9D"/>
    <w:rsid w:val="0057705B"/>
    <w:rsid w:val="005779E8"/>
    <w:rsid w:val="00580574"/>
    <w:rsid w:val="00585DBA"/>
    <w:rsid w:val="005A0218"/>
    <w:rsid w:val="005A08D6"/>
    <w:rsid w:val="005B0642"/>
    <w:rsid w:val="005B653C"/>
    <w:rsid w:val="005D35EC"/>
    <w:rsid w:val="005D5C2A"/>
    <w:rsid w:val="005E28F3"/>
    <w:rsid w:val="005E3914"/>
    <w:rsid w:val="005F0520"/>
    <w:rsid w:val="00602245"/>
    <w:rsid w:val="00605575"/>
    <w:rsid w:val="006177C5"/>
    <w:rsid w:val="00641DD9"/>
    <w:rsid w:val="006466C7"/>
    <w:rsid w:val="00646EEA"/>
    <w:rsid w:val="00654EA6"/>
    <w:rsid w:val="006557ED"/>
    <w:rsid w:val="00675A44"/>
    <w:rsid w:val="006774B7"/>
    <w:rsid w:val="00680447"/>
    <w:rsid w:val="006912ED"/>
    <w:rsid w:val="006939EB"/>
    <w:rsid w:val="006968F6"/>
    <w:rsid w:val="006A4D4D"/>
    <w:rsid w:val="006A69E2"/>
    <w:rsid w:val="006A6BF6"/>
    <w:rsid w:val="006B3DD8"/>
    <w:rsid w:val="006C36C6"/>
    <w:rsid w:val="006C40FC"/>
    <w:rsid w:val="006D0EFD"/>
    <w:rsid w:val="006D2838"/>
    <w:rsid w:val="006E1491"/>
    <w:rsid w:val="006E66CC"/>
    <w:rsid w:val="006F790B"/>
    <w:rsid w:val="00722B78"/>
    <w:rsid w:val="00737228"/>
    <w:rsid w:val="00743E90"/>
    <w:rsid w:val="00744B0C"/>
    <w:rsid w:val="00745AB6"/>
    <w:rsid w:val="0075176E"/>
    <w:rsid w:val="00755D02"/>
    <w:rsid w:val="00761594"/>
    <w:rsid w:val="00762F04"/>
    <w:rsid w:val="00773BD9"/>
    <w:rsid w:val="0078219D"/>
    <w:rsid w:val="00782A75"/>
    <w:rsid w:val="00785971"/>
    <w:rsid w:val="007A006C"/>
    <w:rsid w:val="007A63A0"/>
    <w:rsid w:val="007B0EE5"/>
    <w:rsid w:val="007B4145"/>
    <w:rsid w:val="007C1803"/>
    <w:rsid w:val="007C5601"/>
    <w:rsid w:val="007E187E"/>
    <w:rsid w:val="007E308F"/>
    <w:rsid w:val="007E6C85"/>
    <w:rsid w:val="007E74B6"/>
    <w:rsid w:val="007F2A2B"/>
    <w:rsid w:val="007F5254"/>
    <w:rsid w:val="008025F4"/>
    <w:rsid w:val="00815097"/>
    <w:rsid w:val="00824612"/>
    <w:rsid w:val="008305F9"/>
    <w:rsid w:val="0083245D"/>
    <w:rsid w:val="00833974"/>
    <w:rsid w:val="00834D0E"/>
    <w:rsid w:val="00837A31"/>
    <w:rsid w:val="0084571D"/>
    <w:rsid w:val="00852CE6"/>
    <w:rsid w:val="00856900"/>
    <w:rsid w:val="00887E3A"/>
    <w:rsid w:val="00891BC8"/>
    <w:rsid w:val="008A050F"/>
    <w:rsid w:val="008A3917"/>
    <w:rsid w:val="008B279E"/>
    <w:rsid w:val="008D2CD6"/>
    <w:rsid w:val="008D62F2"/>
    <w:rsid w:val="008D708C"/>
    <w:rsid w:val="008E1147"/>
    <w:rsid w:val="008E28BC"/>
    <w:rsid w:val="008F4ED0"/>
    <w:rsid w:val="0091579C"/>
    <w:rsid w:val="00922772"/>
    <w:rsid w:val="009252D7"/>
    <w:rsid w:val="00926D27"/>
    <w:rsid w:val="009337E3"/>
    <w:rsid w:val="00942ABE"/>
    <w:rsid w:val="00945552"/>
    <w:rsid w:val="00945FB1"/>
    <w:rsid w:val="00953C70"/>
    <w:rsid w:val="00964419"/>
    <w:rsid w:val="009727B2"/>
    <w:rsid w:val="009834D1"/>
    <w:rsid w:val="009853B2"/>
    <w:rsid w:val="00985AA3"/>
    <w:rsid w:val="0099693E"/>
    <w:rsid w:val="009A0976"/>
    <w:rsid w:val="009A0A59"/>
    <w:rsid w:val="009B43EC"/>
    <w:rsid w:val="009C3C00"/>
    <w:rsid w:val="009D0E25"/>
    <w:rsid w:val="009D4FD4"/>
    <w:rsid w:val="009D7D3A"/>
    <w:rsid w:val="009E3D8A"/>
    <w:rsid w:val="009E4974"/>
    <w:rsid w:val="00A02995"/>
    <w:rsid w:val="00A068BB"/>
    <w:rsid w:val="00A06C94"/>
    <w:rsid w:val="00A15EB6"/>
    <w:rsid w:val="00A20F20"/>
    <w:rsid w:val="00A25889"/>
    <w:rsid w:val="00A30746"/>
    <w:rsid w:val="00A44D4C"/>
    <w:rsid w:val="00A45D86"/>
    <w:rsid w:val="00A46454"/>
    <w:rsid w:val="00A5532B"/>
    <w:rsid w:val="00A621E0"/>
    <w:rsid w:val="00A648AF"/>
    <w:rsid w:val="00A6531C"/>
    <w:rsid w:val="00A669A9"/>
    <w:rsid w:val="00A70858"/>
    <w:rsid w:val="00A715BD"/>
    <w:rsid w:val="00A73D6D"/>
    <w:rsid w:val="00A83656"/>
    <w:rsid w:val="00A9361A"/>
    <w:rsid w:val="00A94E66"/>
    <w:rsid w:val="00A97CD2"/>
    <w:rsid w:val="00AA2D97"/>
    <w:rsid w:val="00AA3CCD"/>
    <w:rsid w:val="00AA4B3E"/>
    <w:rsid w:val="00AB6618"/>
    <w:rsid w:val="00AB7574"/>
    <w:rsid w:val="00AC64F4"/>
    <w:rsid w:val="00AD123C"/>
    <w:rsid w:val="00AD4737"/>
    <w:rsid w:val="00AD580B"/>
    <w:rsid w:val="00AE31CA"/>
    <w:rsid w:val="00AE372F"/>
    <w:rsid w:val="00AE51F1"/>
    <w:rsid w:val="00AF1069"/>
    <w:rsid w:val="00B05554"/>
    <w:rsid w:val="00B0746C"/>
    <w:rsid w:val="00B07B32"/>
    <w:rsid w:val="00B14054"/>
    <w:rsid w:val="00B22EB9"/>
    <w:rsid w:val="00B23851"/>
    <w:rsid w:val="00B271AB"/>
    <w:rsid w:val="00B3657F"/>
    <w:rsid w:val="00B36ACA"/>
    <w:rsid w:val="00B373C6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83AD5"/>
    <w:rsid w:val="00B8538D"/>
    <w:rsid w:val="00B85F72"/>
    <w:rsid w:val="00B97CB5"/>
    <w:rsid w:val="00BA45AA"/>
    <w:rsid w:val="00BA4F40"/>
    <w:rsid w:val="00BA51D6"/>
    <w:rsid w:val="00BB59EE"/>
    <w:rsid w:val="00BB776E"/>
    <w:rsid w:val="00BE1DCA"/>
    <w:rsid w:val="00BE5FF8"/>
    <w:rsid w:val="00C0302C"/>
    <w:rsid w:val="00C03A78"/>
    <w:rsid w:val="00C06A42"/>
    <w:rsid w:val="00C16EBE"/>
    <w:rsid w:val="00C23DAE"/>
    <w:rsid w:val="00C255C1"/>
    <w:rsid w:val="00C318A5"/>
    <w:rsid w:val="00C33969"/>
    <w:rsid w:val="00C41975"/>
    <w:rsid w:val="00C52223"/>
    <w:rsid w:val="00C56347"/>
    <w:rsid w:val="00C76DC0"/>
    <w:rsid w:val="00C90A07"/>
    <w:rsid w:val="00C91326"/>
    <w:rsid w:val="00C919E8"/>
    <w:rsid w:val="00C96DA5"/>
    <w:rsid w:val="00CB1F4C"/>
    <w:rsid w:val="00CB2F94"/>
    <w:rsid w:val="00CC64A3"/>
    <w:rsid w:val="00CC6B4C"/>
    <w:rsid w:val="00CE3F78"/>
    <w:rsid w:val="00CE6F17"/>
    <w:rsid w:val="00CF144B"/>
    <w:rsid w:val="00CF49CC"/>
    <w:rsid w:val="00CF65C2"/>
    <w:rsid w:val="00D02D73"/>
    <w:rsid w:val="00D046C4"/>
    <w:rsid w:val="00D04BFE"/>
    <w:rsid w:val="00D06C2A"/>
    <w:rsid w:val="00D11866"/>
    <w:rsid w:val="00D1478B"/>
    <w:rsid w:val="00D14AC5"/>
    <w:rsid w:val="00D243FC"/>
    <w:rsid w:val="00D246EE"/>
    <w:rsid w:val="00D348CB"/>
    <w:rsid w:val="00D36BCB"/>
    <w:rsid w:val="00D36BFB"/>
    <w:rsid w:val="00D6289A"/>
    <w:rsid w:val="00D6370E"/>
    <w:rsid w:val="00D76351"/>
    <w:rsid w:val="00D8258D"/>
    <w:rsid w:val="00D917FE"/>
    <w:rsid w:val="00D9196E"/>
    <w:rsid w:val="00D953B4"/>
    <w:rsid w:val="00DB2221"/>
    <w:rsid w:val="00DC089C"/>
    <w:rsid w:val="00DD3BAA"/>
    <w:rsid w:val="00DD4108"/>
    <w:rsid w:val="00DE42F5"/>
    <w:rsid w:val="00DF4F44"/>
    <w:rsid w:val="00E0033A"/>
    <w:rsid w:val="00E32316"/>
    <w:rsid w:val="00E3657A"/>
    <w:rsid w:val="00E47479"/>
    <w:rsid w:val="00E521A7"/>
    <w:rsid w:val="00E55F86"/>
    <w:rsid w:val="00E607F1"/>
    <w:rsid w:val="00E72AA5"/>
    <w:rsid w:val="00E83E06"/>
    <w:rsid w:val="00E85512"/>
    <w:rsid w:val="00E90BE8"/>
    <w:rsid w:val="00E91349"/>
    <w:rsid w:val="00E92472"/>
    <w:rsid w:val="00EA61C0"/>
    <w:rsid w:val="00EB29F3"/>
    <w:rsid w:val="00EB4484"/>
    <w:rsid w:val="00ED663B"/>
    <w:rsid w:val="00EE3EF6"/>
    <w:rsid w:val="00EF2417"/>
    <w:rsid w:val="00EF3AB0"/>
    <w:rsid w:val="00EF3C56"/>
    <w:rsid w:val="00F07A99"/>
    <w:rsid w:val="00F20F6A"/>
    <w:rsid w:val="00F318A6"/>
    <w:rsid w:val="00F33446"/>
    <w:rsid w:val="00F462C9"/>
    <w:rsid w:val="00F6103E"/>
    <w:rsid w:val="00F61F59"/>
    <w:rsid w:val="00F77C8A"/>
    <w:rsid w:val="00F847BF"/>
    <w:rsid w:val="00F9267B"/>
    <w:rsid w:val="00F97D45"/>
    <w:rsid w:val="00FB6094"/>
    <w:rsid w:val="00FD1D0A"/>
    <w:rsid w:val="00FD2E38"/>
    <w:rsid w:val="00FE1993"/>
    <w:rsid w:val="00FE4643"/>
    <w:rsid w:val="00FE4BA5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9EDAF-51F2-458A-8A10-2C11A5E9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170</cp:revision>
  <dcterms:created xsi:type="dcterms:W3CDTF">2019-11-08T00:20:00Z</dcterms:created>
  <dcterms:modified xsi:type="dcterms:W3CDTF">2020-06-09T07:47:00Z</dcterms:modified>
</cp:coreProperties>
</file>