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AC2" w:rsidRDefault="00881AC2">
      <w:pPr>
        <w:spacing w:line="360" w:lineRule="auto"/>
        <w:jc w:val="center"/>
        <w:rPr>
          <w:rFonts w:ascii="宋体" w:hAnsi="宋体" w:cs="宋体"/>
          <w:bCs/>
          <w:iCs/>
          <w:sz w:val="24"/>
        </w:rPr>
      </w:pPr>
      <w:r>
        <w:rPr>
          <w:rFonts w:ascii="宋体" w:hAnsi="宋体" w:cs="宋体" w:hint="eastAsia"/>
          <w:bCs/>
          <w:iCs/>
          <w:sz w:val="24"/>
        </w:rPr>
        <w:t>证券代码：002641                        证券简称：永高股份</w:t>
      </w:r>
    </w:p>
    <w:p w:rsidR="0063322C" w:rsidRPr="0063322C" w:rsidRDefault="007148F3">
      <w:pPr>
        <w:spacing w:line="360" w:lineRule="auto"/>
        <w:jc w:val="center"/>
        <w:rPr>
          <w:rFonts w:ascii="宋体" w:hAnsi="宋体" w:cs="宋体"/>
          <w:b/>
          <w:bCs/>
          <w:iCs/>
          <w:sz w:val="32"/>
          <w:szCs w:val="32"/>
        </w:rPr>
      </w:pPr>
      <w:r>
        <w:rPr>
          <w:rFonts w:ascii="宋体" w:hAnsi="宋体" w:cs="宋体" w:hint="eastAsia"/>
          <w:b/>
          <w:bCs/>
          <w:iCs/>
          <w:sz w:val="32"/>
          <w:szCs w:val="32"/>
        </w:rPr>
        <w:t>永高股份有限公司</w:t>
      </w:r>
      <w:r w:rsidR="0063322C" w:rsidRPr="0063322C">
        <w:rPr>
          <w:rFonts w:ascii="宋体" w:hAnsi="宋体" w:cs="宋体" w:hint="eastAsia"/>
          <w:b/>
          <w:bCs/>
          <w:iCs/>
          <w:sz w:val="32"/>
          <w:szCs w:val="32"/>
        </w:rPr>
        <w:t>投资者关系活动记录表</w:t>
      </w:r>
    </w:p>
    <w:p w:rsidR="00881AC2" w:rsidRDefault="00881AC2">
      <w:pPr>
        <w:spacing w:line="360" w:lineRule="auto"/>
        <w:rPr>
          <w:rFonts w:ascii="宋体" w:hAnsi="宋体" w:cs="宋体"/>
          <w:bCs/>
          <w:iCs/>
          <w:szCs w:val="21"/>
        </w:rPr>
      </w:pPr>
      <w:r>
        <w:rPr>
          <w:rFonts w:ascii="宋体" w:hAnsi="宋体" w:cs="宋体" w:hint="eastAsia"/>
          <w:bCs/>
          <w:iCs/>
          <w:sz w:val="24"/>
        </w:rPr>
        <w:t xml:space="preserve">                                                 </w:t>
      </w:r>
      <w:r>
        <w:rPr>
          <w:rFonts w:ascii="宋体" w:hAnsi="宋体" w:cs="宋体" w:hint="eastAsia"/>
          <w:bCs/>
          <w:iCs/>
          <w:szCs w:val="21"/>
        </w:rPr>
        <w:t xml:space="preserve"> 编号：201</w:t>
      </w:r>
      <w:r w:rsidR="00EC0C19">
        <w:rPr>
          <w:rFonts w:ascii="宋体" w:hAnsi="宋体" w:cs="宋体" w:hint="eastAsia"/>
          <w:bCs/>
          <w:iCs/>
          <w:szCs w:val="21"/>
        </w:rPr>
        <w:t>9</w:t>
      </w:r>
      <w:r w:rsidR="00790752">
        <w:rPr>
          <w:rFonts w:ascii="宋体" w:hAnsi="宋体" w:cs="宋体" w:hint="eastAsia"/>
          <w:bCs/>
          <w:iCs/>
          <w:szCs w:val="21"/>
        </w:rPr>
        <w:t>-00</w:t>
      </w:r>
      <w:r w:rsidR="007148F3">
        <w:rPr>
          <w:rFonts w:ascii="宋体" w:hAnsi="宋体" w:cs="宋体" w:hint="eastAsia"/>
          <w:bCs/>
          <w:iCs/>
          <w:szCs w:val="2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740"/>
      </w:tblGrid>
      <w:tr w:rsidR="00881AC2">
        <w:trPr>
          <w:trHeight w:val="1262"/>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p>
          <w:p w:rsidR="00881AC2" w:rsidRDefault="00881AC2">
            <w:pPr>
              <w:rPr>
                <w:rFonts w:ascii="宋体" w:hAnsi="宋体" w:cs="宋体"/>
                <w:b/>
                <w:bCs/>
                <w:iCs/>
                <w:sz w:val="24"/>
              </w:rPr>
            </w:pPr>
            <w:r>
              <w:rPr>
                <w:rFonts w:ascii="宋体" w:hAnsi="宋体" w:cs="宋体" w:hint="eastAsia"/>
                <w:b/>
                <w:bCs/>
                <w:iCs/>
                <w:sz w:val="24"/>
              </w:rPr>
              <w:t>投资者关系活动类别</w:t>
            </w:r>
          </w:p>
          <w:p w:rsidR="00881AC2" w:rsidRDefault="00881AC2">
            <w:pPr>
              <w:spacing w:line="360" w:lineRule="auto"/>
              <w:rPr>
                <w:rFonts w:ascii="宋体" w:hAnsi="宋体" w:cs="宋体"/>
                <w:b/>
                <w:bCs/>
                <w:iCs/>
                <w:sz w:val="24"/>
              </w:rPr>
            </w:pP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7148F3">
            <w:pPr>
              <w:widowControl/>
              <w:spacing w:line="360" w:lineRule="auto"/>
              <w:rPr>
                <w:rFonts w:ascii="宋体" w:hAnsi="宋体"/>
                <w:color w:val="000000"/>
                <w:kern w:val="0"/>
                <w:sz w:val="24"/>
              </w:rPr>
            </w:pPr>
            <w:r>
              <w:rPr>
                <w:rFonts w:ascii="宋体" w:hAnsi="宋体" w:hint="eastAsia"/>
                <w:b/>
                <w:bCs/>
                <w:color w:val="000000"/>
                <w:kern w:val="0"/>
                <w:sz w:val="24"/>
              </w:rPr>
              <w:t>√</w:t>
            </w:r>
            <w:r w:rsidR="00881AC2">
              <w:rPr>
                <w:rFonts w:ascii="宋体" w:hAnsi="宋体" w:hint="eastAsia"/>
                <w:kern w:val="0"/>
                <w:sz w:val="24"/>
              </w:rPr>
              <w:t xml:space="preserve">特定对象调研        </w:t>
            </w:r>
            <w:r w:rsidR="00881AC2">
              <w:rPr>
                <w:rFonts w:ascii="宋体" w:hAnsi="宋体" w:hint="eastAsia"/>
                <w:color w:val="000000"/>
                <w:kern w:val="0"/>
                <w:sz w:val="24"/>
              </w:rPr>
              <w:t>□</w:t>
            </w:r>
            <w:r w:rsidR="00881AC2">
              <w:rPr>
                <w:rFonts w:ascii="宋体" w:hAnsi="宋体" w:hint="eastAsia"/>
                <w:kern w:val="0"/>
                <w:sz w:val="24"/>
              </w:rPr>
              <w:t>分析师会议</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媒体采访            </w:t>
            </w:r>
            <w:r>
              <w:rPr>
                <w:rFonts w:ascii="宋体" w:hAnsi="宋体" w:hint="eastAsia"/>
                <w:color w:val="000000"/>
                <w:kern w:val="0"/>
                <w:sz w:val="24"/>
              </w:rPr>
              <w:t>□</w:t>
            </w:r>
            <w:r>
              <w:rPr>
                <w:rFonts w:ascii="宋体" w:hAnsi="宋体" w:hint="eastAsia"/>
                <w:kern w:val="0"/>
                <w:sz w:val="24"/>
              </w:rPr>
              <w:t>业绩说明会</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新闻发布会          </w:t>
            </w:r>
            <w:r>
              <w:rPr>
                <w:rFonts w:ascii="宋体" w:hAnsi="宋体" w:hint="eastAsia"/>
                <w:color w:val="000000"/>
                <w:kern w:val="0"/>
                <w:sz w:val="24"/>
              </w:rPr>
              <w:t>□</w:t>
            </w:r>
            <w:r>
              <w:rPr>
                <w:rFonts w:ascii="宋体" w:hAnsi="宋体" w:hint="eastAsia"/>
                <w:kern w:val="0"/>
                <w:sz w:val="24"/>
              </w:rPr>
              <w:t>路演活动</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现场参观</w:t>
            </w:r>
            <w:r>
              <w:rPr>
                <w:rFonts w:ascii="宋体" w:hAnsi="宋体" w:hint="eastAsia"/>
                <w:color w:val="000000"/>
                <w:kern w:val="0"/>
                <w:sz w:val="24"/>
              </w:rPr>
              <w:tab/>
              <w:t xml:space="preserve"> </w:t>
            </w:r>
            <w:r>
              <w:rPr>
                <w:rFonts w:ascii="宋体" w:hAnsi="宋体" w:hint="eastAsia"/>
                <w:color w:val="000000"/>
                <w:kern w:val="0"/>
                <w:sz w:val="24"/>
              </w:rPr>
              <w:tab/>
              <w:t>□</w:t>
            </w:r>
            <w:r>
              <w:rPr>
                <w:rFonts w:ascii="宋体" w:hAnsi="宋体" w:hint="eastAsia"/>
                <w:kern w:val="0"/>
                <w:sz w:val="24"/>
              </w:rPr>
              <w:t>一对一沟通</w:t>
            </w:r>
          </w:p>
          <w:p w:rsidR="00881AC2" w:rsidRDefault="007148F3" w:rsidP="008B1D3D">
            <w:pPr>
              <w:tabs>
                <w:tab w:val="left" w:pos="3045"/>
                <w:tab w:val="center" w:pos="3199"/>
              </w:tabs>
              <w:spacing w:line="360" w:lineRule="auto"/>
              <w:rPr>
                <w:rFonts w:ascii="宋体" w:hAnsi="宋体" w:cs="宋体"/>
                <w:bCs/>
                <w:iCs/>
                <w:szCs w:val="21"/>
              </w:rPr>
            </w:pPr>
            <w:r>
              <w:rPr>
                <w:rFonts w:ascii="宋体" w:hAnsi="宋体" w:hint="eastAsia"/>
                <w:color w:val="000000"/>
                <w:kern w:val="0"/>
                <w:sz w:val="24"/>
              </w:rPr>
              <w:t>□</w:t>
            </w:r>
            <w:r w:rsidR="00881AC2">
              <w:rPr>
                <w:rFonts w:ascii="宋体" w:hAnsi="宋体" w:hint="eastAsia"/>
                <w:kern w:val="0"/>
                <w:sz w:val="24"/>
              </w:rPr>
              <w:t xml:space="preserve">其他 </w:t>
            </w:r>
            <w:r w:rsidR="00881AC2">
              <w:rPr>
                <w:rFonts w:ascii="宋体" w:hAnsi="宋体" w:hint="eastAsia"/>
                <w:kern w:val="0"/>
                <w:sz w:val="24"/>
                <w:u w:val="single"/>
              </w:rPr>
              <w:t xml:space="preserve">                </w:t>
            </w:r>
          </w:p>
        </w:tc>
      </w:tr>
      <w:tr w:rsidR="00881AC2">
        <w:trPr>
          <w:trHeight w:val="896"/>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rPr>
                <w:rFonts w:ascii="宋体" w:hAnsi="宋体" w:cs="宋体"/>
                <w:b/>
                <w:bCs/>
                <w:iCs/>
                <w:sz w:val="24"/>
              </w:rPr>
            </w:pPr>
            <w:r>
              <w:rPr>
                <w:rFonts w:ascii="宋体" w:hAnsi="宋体" w:cs="宋体" w:hint="eastAsia"/>
                <w:b/>
                <w:bCs/>
                <w:iCs/>
                <w:sz w:val="24"/>
              </w:rPr>
              <w:t>参与单位名称及人员姓名</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Pr="00F631DB" w:rsidRDefault="00881AC2" w:rsidP="007148F3">
            <w:pPr>
              <w:ind w:left="200"/>
              <w:jc w:val="left"/>
              <w:rPr>
                <w:rFonts w:ascii="宋体" w:hAnsi="宋体"/>
                <w:color w:val="CC00CC"/>
                <w:sz w:val="24"/>
                <w:lang w:val="zh-CN"/>
              </w:rPr>
            </w:pPr>
            <w:r>
              <w:rPr>
                <w:rFonts w:ascii="宋体" w:hAnsi="宋体" w:cs="宋体" w:hint="eastAsia"/>
                <w:b/>
                <w:bCs/>
                <w:iCs/>
                <w:sz w:val="24"/>
              </w:rPr>
              <w:t>机构投资者</w:t>
            </w:r>
            <w:r>
              <w:rPr>
                <w:rFonts w:ascii="宋体" w:hAnsi="宋体" w:cs="宋体" w:hint="eastAsia"/>
                <w:b/>
                <w:bCs/>
                <w:iCs/>
                <w:color w:val="000000"/>
                <w:sz w:val="24"/>
              </w:rPr>
              <w:t>：</w:t>
            </w:r>
            <w:r w:rsidR="007148F3">
              <w:rPr>
                <w:rFonts w:ascii="宋体" w:hAnsi="宋体" w:cs="宋体" w:hint="eastAsia"/>
                <w:bCs/>
                <w:iCs/>
                <w:color w:val="000000"/>
                <w:sz w:val="24"/>
              </w:rPr>
              <w:t>华泰建材</w:t>
            </w:r>
            <w:r w:rsidR="008B09EF">
              <w:rPr>
                <w:rFonts w:ascii="宋体" w:hAnsi="宋体" w:cs="宋体" w:hint="eastAsia"/>
                <w:bCs/>
                <w:iCs/>
                <w:color w:val="000000"/>
                <w:sz w:val="24"/>
              </w:rPr>
              <w:t xml:space="preserve"> 陈</w:t>
            </w:r>
            <w:r w:rsidR="007148F3">
              <w:rPr>
                <w:rFonts w:ascii="宋体" w:hAnsi="宋体" w:cs="宋体" w:hint="eastAsia"/>
                <w:bCs/>
                <w:iCs/>
                <w:color w:val="000000"/>
                <w:sz w:val="24"/>
              </w:rPr>
              <w:t>亚龙</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r>
              <w:rPr>
                <w:rFonts w:ascii="宋体" w:hAnsi="宋体" w:cs="宋体" w:hint="eastAsia"/>
                <w:b/>
                <w:bCs/>
                <w:iCs/>
                <w:sz w:val="24"/>
              </w:rPr>
              <w:t>时间</w:t>
            </w:r>
          </w:p>
        </w:tc>
        <w:tc>
          <w:tcPr>
            <w:tcW w:w="7740" w:type="dxa"/>
            <w:tcBorders>
              <w:top w:val="single" w:sz="4" w:space="0" w:color="auto"/>
              <w:left w:val="single" w:sz="4" w:space="0" w:color="auto"/>
              <w:bottom w:val="single" w:sz="4" w:space="0" w:color="auto"/>
              <w:right w:val="single" w:sz="4" w:space="0" w:color="auto"/>
            </w:tcBorders>
            <w:vAlign w:val="center"/>
          </w:tcPr>
          <w:p w:rsidR="00584F65" w:rsidRDefault="00881AC2" w:rsidP="008B09EF">
            <w:pPr>
              <w:spacing w:line="360" w:lineRule="auto"/>
              <w:rPr>
                <w:rFonts w:ascii="宋体" w:hAnsi="宋体" w:cs="宋体"/>
                <w:sz w:val="24"/>
              </w:rPr>
            </w:pPr>
            <w:r>
              <w:rPr>
                <w:rFonts w:ascii="宋体" w:hAnsi="宋体" w:cs="宋体" w:hint="eastAsia"/>
                <w:sz w:val="24"/>
              </w:rPr>
              <w:t>201</w:t>
            </w:r>
            <w:r w:rsidR="00EC0C19">
              <w:rPr>
                <w:rFonts w:ascii="宋体" w:hAnsi="宋体" w:cs="宋体" w:hint="eastAsia"/>
                <w:sz w:val="24"/>
              </w:rPr>
              <w:t>9</w:t>
            </w:r>
            <w:r>
              <w:rPr>
                <w:rFonts w:ascii="宋体" w:hAnsi="宋体" w:cs="宋体" w:hint="eastAsia"/>
                <w:sz w:val="24"/>
              </w:rPr>
              <w:t>年</w:t>
            </w:r>
            <w:r w:rsidR="007148F3">
              <w:rPr>
                <w:rFonts w:ascii="宋体" w:hAnsi="宋体" w:cs="宋体" w:hint="eastAsia"/>
                <w:sz w:val="24"/>
              </w:rPr>
              <w:t>5</w:t>
            </w:r>
            <w:r>
              <w:rPr>
                <w:rFonts w:ascii="宋体" w:hAnsi="宋体" w:cs="宋体" w:hint="eastAsia"/>
                <w:sz w:val="24"/>
              </w:rPr>
              <w:t>月</w:t>
            </w:r>
            <w:r w:rsidR="007148F3">
              <w:rPr>
                <w:rFonts w:ascii="宋体" w:hAnsi="宋体" w:cs="宋体" w:hint="eastAsia"/>
                <w:sz w:val="24"/>
              </w:rPr>
              <w:t>7</w:t>
            </w:r>
            <w:r>
              <w:rPr>
                <w:rFonts w:ascii="宋体" w:hAnsi="宋体" w:cs="宋体" w:hint="eastAsia"/>
                <w:sz w:val="24"/>
              </w:rPr>
              <w:t>日</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r>
              <w:rPr>
                <w:rFonts w:ascii="宋体" w:hAnsi="宋体" w:cs="宋体" w:hint="eastAsia"/>
                <w:b/>
                <w:bCs/>
                <w:iCs/>
                <w:sz w:val="24"/>
              </w:rPr>
              <w:t>地点</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sz w:val="24"/>
              </w:rPr>
            </w:pPr>
            <w:r>
              <w:rPr>
                <w:rFonts w:ascii="宋体" w:hAnsi="宋体" w:cs="宋体" w:hint="eastAsia"/>
                <w:sz w:val="24"/>
              </w:rPr>
              <w:t>公司证券部</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rPr>
                <w:rFonts w:ascii="宋体" w:hAnsi="宋体" w:cs="宋体"/>
                <w:b/>
                <w:bCs/>
                <w:iCs/>
                <w:sz w:val="24"/>
              </w:rPr>
            </w:pPr>
            <w:r>
              <w:rPr>
                <w:rFonts w:ascii="宋体" w:hAnsi="宋体" w:cs="宋体" w:hint="eastAsia"/>
                <w:b/>
                <w:bCs/>
                <w:iCs/>
                <w:sz w:val="24"/>
              </w:rPr>
              <w:t>上市公司接待人员</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rsidP="007148F3">
            <w:pPr>
              <w:spacing w:line="360" w:lineRule="auto"/>
              <w:rPr>
                <w:rFonts w:ascii="宋体" w:hAnsi="宋体" w:cs="宋体"/>
                <w:sz w:val="24"/>
              </w:rPr>
            </w:pPr>
            <w:r>
              <w:rPr>
                <w:rFonts w:ascii="宋体" w:hAnsi="宋体" w:cs="宋体" w:hint="eastAsia"/>
                <w:sz w:val="24"/>
              </w:rPr>
              <w:t>董事会秘书陈志国、</w:t>
            </w:r>
            <w:r w:rsidR="008B09EF">
              <w:rPr>
                <w:rFonts w:ascii="宋体" w:hAnsi="宋体" w:cs="宋体" w:hint="eastAsia"/>
                <w:sz w:val="24"/>
              </w:rPr>
              <w:t>投资部副经理李宏辉</w:t>
            </w:r>
          </w:p>
        </w:tc>
      </w:tr>
      <w:tr w:rsidR="00881AC2">
        <w:trPr>
          <w:trHeight w:val="435"/>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 w:val="24"/>
              </w:rPr>
            </w:pPr>
          </w:p>
          <w:p w:rsidR="00881AC2" w:rsidRDefault="00881AC2">
            <w:pPr>
              <w:spacing w:line="360" w:lineRule="auto"/>
              <w:rPr>
                <w:rFonts w:ascii="宋体" w:hAnsi="宋体" w:cs="宋体"/>
                <w:b/>
                <w:bCs/>
                <w:iCs/>
                <w:sz w:val="24"/>
              </w:rPr>
            </w:pPr>
            <w:r>
              <w:rPr>
                <w:rFonts w:ascii="宋体" w:hAnsi="宋体" w:cs="宋体" w:hint="eastAsia"/>
                <w:b/>
                <w:bCs/>
                <w:iCs/>
                <w:sz w:val="24"/>
              </w:rPr>
              <w:t>投资者关系活动主要内容介绍</w:t>
            </w:r>
          </w:p>
          <w:p w:rsidR="00881AC2" w:rsidRDefault="00881AC2">
            <w:pPr>
              <w:spacing w:line="360" w:lineRule="auto"/>
              <w:rPr>
                <w:rFonts w:ascii="宋体" w:hAnsi="宋体" w:cs="宋体"/>
                <w:b/>
                <w:bCs/>
                <w:iCs/>
                <w:szCs w:val="21"/>
              </w:rPr>
            </w:pPr>
          </w:p>
        </w:tc>
        <w:tc>
          <w:tcPr>
            <w:tcW w:w="7740" w:type="dxa"/>
            <w:tcBorders>
              <w:top w:val="single" w:sz="4" w:space="0" w:color="auto"/>
              <w:left w:val="single" w:sz="4" w:space="0" w:color="auto"/>
              <w:bottom w:val="single" w:sz="4" w:space="0" w:color="auto"/>
              <w:right w:val="single" w:sz="4" w:space="0" w:color="auto"/>
            </w:tcBorders>
            <w:vAlign w:val="center"/>
          </w:tcPr>
          <w:p w:rsidR="00D94608" w:rsidRPr="0077526E" w:rsidRDefault="00584F65" w:rsidP="00D94608">
            <w:pPr>
              <w:widowControl/>
              <w:spacing w:line="360" w:lineRule="auto"/>
              <w:ind w:firstLineChars="196" w:firstLine="472"/>
              <w:rPr>
                <w:rFonts w:ascii="宋体" w:hAnsi="宋体" w:cs="宋体"/>
                <w:b/>
                <w:kern w:val="0"/>
                <w:sz w:val="24"/>
              </w:rPr>
            </w:pPr>
            <w:r>
              <w:rPr>
                <w:rFonts w:ascii="宋体" w:hAnsi="宋体" w:cs="宋体" w:hint="eastAsia"/>
                <w:b/>
                <w:kern w:val="0"/>
                <w:sz w:val="24"/>
              </w:rPr>
              <w:t>一</w:t>
            </w:r>
            <w:r w:rsidR="00D94608" w:rsidRPr="0077526E">
              <w:rPr>
                <w:rFonts w:ascii="宋体" w:hAnsi="宋体" w:cs="宋体" w:hint="eastAsia"/>
                <w:b/>
                <w:kern w:val="0"/>
                <w:sz w:val="24"/>
              </w:rPr>
              <w:t>、</w:t>
            </w:r>
            <w:r w:rsidR="00CF0C7C">
              <w:rPr>
                <w:rFonts w:ascii="宋体" w:hAnsi="宋体" w:cs="宋体" w:hint="eastAsia"/>
                <w:b/>
                <w:kern w:val="0"/>
                <w:sz w:val="24"/>
              </w:rPr>
              <w:t>公司2018年</w:t>
            </w:r>
            <w:r w:rsidR="00474F2F">
              <w:rPr>
                <w:rFonts w:ascii="宋体" w:hAnsi="宋体" w:cs="宋体" w:hint="eastAsia"/>
                <w:b/>
                <w:kern w:val="0"/>
                <w:sz w:val="24"/>
              </w:rPr>
              <w:t>及2019年一季度</w:t>
            </w:r>
            <w:r w:rsidR="00497C06">
              <w:rPr>
                <w:rFonts w:ascii="宋体" w:hAnsi="宋体" w:cs="宋体" w:hint="eastAsia"/>
                <w:b/>
                <w:kern w:val="0"/>
                <w:sz w:val="24"/>
              </w:rPr>
              <w:t>经营</w:t>
            </w:r>
            <w:r w:rsidR="0033699E">
              <w:rPr>
                <w:rFonts w:ascii="宋体" w:hAnsi="宋体" w:cs="宋体" w:hint="eastAsia"/>
                <w:b/>
                <w:kern w:val="0"/>
                <w:sz w:val="24"/>
              </w:rPr>
              <w:t>情况</w:t>
            </w:r>
            <w:r w:rsidR="007148F3">
              <w:rPr>
                <w:rFonts w:ascii="宋体" w:hAnsi="宋体" w:cs="宋体" w:hint="eastAsia"/>
                <w:b/>
                <w:kern w:val="0"/>
                <w:sz w:val="24"/>
              </w:rPr>
              <w:t>较好的原因是什么?</w:t>
            </w:r>
          </w:p>
          <w:p w:rsidR="00F27DD0" w:rsidRPr="004C0702" w:rsidRDefault="00F27DD0" w:rsidP="00F27DD0">
            <w:pPr>
              <w:autoSpaceDE w:val="0"/>
              <w:autoSpaceDN w:val="0"/>
              <w:adjustRightInd w:val="0"/>
              <w:spacing w:line="360" w:lineRule="auto"/>
              <w:ind w:firstLine="482"/>
              <w:rPr>
                <w:rFonts w:asciiTheme="minorEastAsia" w:eastAsiaTheme="minorEastAsia" w:hAnsiTheme="minorEastAsia"/>
                <w:kern w:val="0"/>
                <w:sz w:val="24"/>
                <w:lang w:val="zh-CN"/>
              </w:rPr>
            </w:pPr>
            <w:r w:rsidRPr="004C0702">
              <w:rPr>
                <w:rFonts w:asciiTheme="minorEastAsia" w:eastAsiaTheme="minorEastAsia" w:hAnsiTheme="minorEastAsia" w:cs="宋体" w:hint="eastAsia"/>
                <w:kern w:val="0"/>
                <w:sz w:val="24"/>
                <w:lang w:val="zh-CN"/>
              </w:rPr>
              <w:t>公司2018年度及2019年一季度销售收入和利润均实现稳定增长，除了市场需求旺</w:t>
            </w:r>
            <w:r w:rsidR="004C0702" w:rsidRPr="004C0702">
              <w:rPr>
                <w:rFonts w:asciiTheme="minorEastAsia" w:eastAsiaTheme="minorEastAsia" w:hAnsiTheme="minorEastAsia" w:cs="宋体" w:hint="eastAsia"/>
                <w:kern w:val="0"/>
                <w:sz w:val="24"/>
                <w:lang w:val="zh-CN"/>
              </w:rPr>
              <w:t>盛，行业洗牌初见成效，优势企业的集中度提升等因素，更主要的是公司加大销售团队建设和</w:t>
            </w:r>
            <w:r w:rsidRPr="004C0702">
              <w:rPr>
                <w:rFonts w:asciiTheme="minorEastAsia" w:eastAsiaTheme="minorEastAsia" w:hAnsiTheme="minorEastAsia" w:cs="宋体" w:hint="eastAsia"/>
                <w:kern w:val="0"/>
                <w:sz w:val="24"/>
                <w:lang w:val="zh-CN"/>
              </w:rPr>
              <w:t>营销策略调整，针对薄弱区域，</w:t>
            </w:r>
            <w:r w:rsidR="004C0702" w:rsidRPr="004C0702">
              <w:rPr>
                <w:rFonts w:asciiTheme="minorEastAsia" w:eastAsiaTheme="minorEastAsia" w:hAnsiTheme="minorEastAsia" w:cs="宋体" w:hint="eastAsia"/>
                <w:kern w:val="0"/>
                <w:sz w:val="24"/>
                <w:lang w:val="zh-CN"/>
              </w:rPr>
              <w:t>公司加大人力资源配置</w:t>
            </w:r>
            <w:r w:rsidRPr="004C0702">
              <w:rPr>
                <w:rFonts w:asciiTheme="minorEastAsia" w:eastAsiaTheme="minorEastAsia" w:hAnsiTheme="minorEastAsia" w:cs="宋体" w:hint="eastAsia"/>
                <w:kern w:val="0"/>
                <w:sz w:val="24"/>
                <w:lang w:val="zh-CN"/>
              </w:rPr>
              <w:t>和政策支持力度，各区域和销售板块销量稳步增长，特别是安徽、天津、重庆公司的业务增长率尤为突出。同时</w:t>
            </w:r>
            <w:r w:rsidRPr="004C0702">
              <w:rPr>
                <w:rFonts w:asciiTheme="minorEastAsia" w:eastAsiaTheme="minorEastAsia" w:hAnsiTheme="minorEastAsia"/>
                <w:kern w:val="0"/>
                <w:sz w:val="24"/>
                <w:lang w:val="zh-CN"/>
              </w:rPr>
              <w:t>,</w:t>
            </w:r>
            <w:r w:rsidRPr="004C0702">
              <w:rPr>
                <w:rFonts w:asciiTheme="minorEastAsia" w:eastAsiaTheme="minorEastAsia" w:hAnsiTheme="minorEastAsia" w:cs="宋体" w:hint="eastAsia"/>
                <w:kern w:val="0"/>
                <w:sz w:val="24"/>
                <w:lang w:val="zh-CN"/>
              </w:rPr>
              <w:t>公司通过目标管理的各项节流项目课题，有效降低生产运营成本</w:t>
            </w:r>
            <w:r w:rsidRPr="004C0702">
              <w:rPr>
                <w:rFonts w:asciiTheme="minorEastAsia" w:eastAsiaTheme="minorEastAsia" w:hAnsiTheme="minorEastAsia"/>
                <w:kern w:val="0"/>
                <w:sz w:val="24"/>
                <w:lang w:val="zh-CN"/>
              </w:rPr>
              <w:t>,</w:t>
            </w:r>
            <w:r w:rsidRPr="004C0702">
              <w:rPr>
                <w:rFonts w:asciiTheme="minorEastAsia" w:eastAsiaTheme="minorEastAsia" w:hAnsiTheme="minorEastAsia" w:cs="宋体" w:hint="eastAsia"/>
                <w:kern w:val="0"/>
                <w:sz w:val="24"/>
                <w:lang w:val="zh-CN"/>
              </w:rPr>
              <w:t>使利润增长幅度高于销售增长幅度。</w:t>
            </w:r>
          </w:p>
          <w:p w:rsidR="00497C06" w:rsidRPr="00497C06" w:rsidRDefault="009705A2" w:rsidP="00D94608">
            <w:pPr>
              <w:widowControl/>
              <w:spacing w:line="360" w:lineRule="auto"/>
              <w:ind w:firstLine="480"/>
              <w:rPr>
                <w:rFonts w:ascii="宋体" w:hAnsi="宋体" w:cs="宋体"/>
                <w:b/>
                <w:kern w:val="0"/>
                <w:sz w:val="24"/>
              </w:rPr>
            </w:pPr>
            <w:r>
              <w:rPr>
                <w:rFonts w:ascii="宋体" w:hAnsi="宋体" w:cs="宋体" w:hint="eastAsia"/>
                <w:b/>
                <w:kern w:val="0"/>
                <w:sz w:val="24"/>
              </w:rPr>
              <w:t>二</w:t>
            </w:r>
            <w:r w:rsidR="00497C06" w:rsidRPr="00497C06">
              <w:rPr>
                <w:rFonts w:ascii="宋体" w:hAnsi="宋体" w:cs="宋体" w:hint="eastAsia"/>
                <w:b/>
                <w:kern w:val="0"/>
                <w:sz w:val="24"/>
              </w:rPr>
              <w:t>、</w:t>
            </w:r>
            <w:r w:rsidR="00043902">
              <w:rPr>
                <w:rFonts w:ascii="宋体" w:hAnsi="宋体" w:cs="宋体" w:hint="eastAsia"/>
                <w:b/>
                <w:kern w:val="0"/>
                <w:sz w:val="24"/>
              </w:rPr>
              <w:t>公司</w:t>
            </w:r>
            <w:r w:rsidR="009705BF">
              <w:rPr>
                <w:rFonts w:ascii="宋体" w:hAnsi="宋体" w:cs="宋体" w:hint="eastAsia"/>
                <w:b/>
                <w:kern w:val="0"/>
                <w:sz w:val="24"/>
              </w:rPr>
              <w:t>主要经营塑料管道产品，为什么</w:t>
            </w:r>
            <w:r w:rsidR="00023857">
              <w:rPr>
                <w:rFonts w:ascii="宋体" w:hAnsi="宋体" w:cs="宋体" w:hint="eastAsia"/>
                <w:b/>
                <w:kern w:val="0"/>
                <w:sz w:val="24"/>
              </w:rPr>
              <w:t>还要发展</w:t>
            </w:r>
            <w:r w:rsidR="00043902">
              <w:rPr>
                <w:rFonts w:ascii="宋体" w:hAnsi="宋体" w:cs="宋体" w:hint="eastAsia"/>
                <w:b/>
                <w:kern w:val="0"/>
                <w:sz w:val="24"/>
              </w:rPr>
              <w:t>太阳能业务</w:t>
            </w:r>
            <w:r w:rsidR="009705BF">
              <w:rPr>
                <w:rFonts w:ascii="宋体" w:hAnsi="宋体" w:cs="宋体" w:hint="eastAsia"/>
                <w:b/>
                <w:kern w:val="0"/>
                <w:sz w:val="24"/>
              </w:rPr>
              <w:t>和电器开关业务？</w:t>
            </w:r>
          </w:p>
          <w:p w:rsidR="00497C06" w:rsidRDefault="00023857" w:rsidP="00D94608">
            <w:pPr>
              <w:widowControl/>
              <w:spacing w:line="360" w:lineRule="auto"/>
              <w:ind w:firstLine="480"/>
              <w:rPr>
                <w:rFonts w:ascii="宋体" w:hAnsi="宋体" w:cs="宋体"/>
                <w:kern w:val="0"/>
                <w:sz w:val="24"/>
              </w:rPr>
            </w:pPr>
            <w:r>
              <w:rPr>
                <w:rFonts w:ascii="宋体" w:hAnsi="宋体" w:cs="宋体" w:hint="eastAsia"/>
                <w:kern w:val="0"/>
                <w:sz w:val="24"/>
              </w:rPr>
              <w:t>太阳能业务和电器开关业务是公司集团内部产业整合，公司希望在做</w:t>
            </w:r>
            <w:r w:rsidR="008B1D3D">
              <w:rPr>
                <w:rFonts w:ascii="宋体" w:hAnsi="宋体" w:cs="宋体" w:hint="eastAsia"/>
                <w:kern w:val="0"/>
                <w:sz w:val="24"/>
              </w:rPr>
              <w:t>好</w:t>
            </w:r>
            <w:r>
              <w:rPr>
                <w:rFonts w:ascii="宋体" w:hAnsi="宋体" w:cs="宋体" w:hint="eastAsia"/>
                <w:kern w:val="0"/>
                <w:sz w:val="24"/>
              </w:rPr>
              <w:t>塑料管道主业的同时，通过上市公司资源优势和资本优势，把太阳能和电器开关业务培育好，成为公司新的利润增长点。</w:t>
            </w:r>
          </w:p>
          <w:p w:rsidR="005B0198" w:rsidRPr="0071274B" w:rsidRDefault="000D2A17" w:rsidP="005B0198">
            <w:pPr>
              <w:widowControl/>
              <w:spacing w:line="360" w:lineRule="auto"/>
              <w:ind w:firstLine="480"/>
              <w:rPr>
                <w:rFonts w:ascii="宋体" w:hAnsi="宋体" w:cs="宋体"/>
                <w:b/>
                <w:kern w:val="0"/>
                <w:sz w:val="24"/>
              </w:rPr>
            </w:pPr>
            <w:r>
              <w:rPr>
                <w:rFonts w:ascii="宋体" w:hAnsi="宋体" w:cs="宋体" w:hint="eastAsia"/>
                <w:b/>
                <w:kern w:val="0"/>
                <w:sz w:val="24"/>
              </w:rPr>
              <w:t>三</w:t>
            </w:r>
            <w:r w:rsidR="005B0198">
              <w:rPr>
                <w:rFonts w:ascii="宋体" w:hAnsi="宋体" w:cs="宋体" w:hint="eastAsia"/>
                <w:b/>
                <w:kern w:val="0"/>
                <w:sz w:val="24"/>
              </w:rPr>
              <w:t>、</w:t>
            </w:r>
            <w:r w:rsidR="005B0198" w:rsidRPr="0071274B">
              <w:rPr>
                <w:rFonts w:ascii="宋体" w:hAnsi="宋体" w:cs="宋体" w:hint="eastAsia"/>
                <w:b/>
                <w:kern w:val="0"/>
                <w:sz w:val="24"/>
              </w:rPr>
              <w:t>精装房</w:t>
            </w:r>
            <w:r w:rsidR="005B0198">
              <w:rPr>
                <w:rFonts w:ascii="宋体" w:hAnsi="宋体" w:cs="宋体" w:hint="eastAsia"/>
                <w:b/>
                <w:kern w:val="0"/>
                <w:sz w:val="24"/>
              </w:rPr>
              <w:t>对公司的影响</w:t>
            </w:r>
            <w:r w:rsidR="005B0198" w:rsidRPr="0071274B">
              <w:rPr>
                <w:rFonts w:ascii="宋体" w:hAnsi="宋体" w:cs="宋体" w:hint="eastAsia"/>
                <w:b/>
                <w:kern w:val="0"/>
                <w:sz w:val="24"/>
              </w:rPr>
              <w:t>？</w:t>
            </w:r>
          </w:p>
          <w:p w:rsidR="005B0198" w:rsidRDefault="005B0198" w:rsidP="005B0198">
            <w:pPr>
              <w:widowControl/>
              <w:spacing w:line="360" w:lineRule="auto"/>
              <w:ind w:firstLine="480"/>
              <w:rPr>
                <w:rFonts w:ascii="宋体" w:hAnsi="宋体" w:cs="宋体"/>
                <w:kern w:val="0"/>
                <w:sz w:val="24"/>
              </w:rPr>
            </w:pPr>
            <w:r>
              <w:rPr>
                <w:rFonts w:ascii="宋体" w:hAnsi="宋体" w:cs="宋体" w:hint="eastAsia"/>
                <w:kern w:val="0"/>
                <w:sz w:val="24"/>
              </w:rPr>
              <w:t>从房子的装修来看，管道占比非常小，房地产商往往会趋向选用品牌和质量都有保证的管道，我公司是国内塑料管道行业中品牌和质量都</w:t>
            </w:r>
            <w:r>
              <w:rPr>
                <w:rFonts w:ascii="宋体" w:hAnsi="宋体" w:cs="宋体" w:hint="eastAsia"/>
                <w:kern w:val="0"/>
                <w:sz w:val="24"/>
              </w:rPr>
              <w:lastRenderedPageBreak/>
              <w:t>有优势的企业,而且公司产品种类和规格比较齐全，目前</w:t>
            </w:r>
            <w:r>
              <w:rPr>
                <w:rFonts w:ascii="宋体" w:hAnsi="宋体" w:cs="宋体"/>
                <w:kern w:val="0"/>
                <w:sz w:val="24"/>
              </w:rPr>
              <w:t>公司与万科、恒大</w:t>
            </w:r>
            <w:r>
              <w:rPr>
                <w:rFonts w:ascii="宋体" w:hAnsi="宋体" w:cs="宋体" w:hint="eastAsia"/>
                <w:kern w:val="0"/>
                <w:sz w:val="24"/>
              </w:rPr>
              <w:t>、</w:t>
            </w:r>
            <w:r>
              <w:rPr>
                <w:rFonts w:ascii="宋体" w:hAnsi="宋体" w:cs="宋体"/>
                <w:kern w:val="0"/>
                <w:sz w:val="24"/>
              </w:rPr>
              <w:t>中海、招商等地产巨头保持了良好的战略合作关系</w:t>
            </w:r>
            <w:r>
              <w:rPr>
                <w:rFonts w:ascii="宋体" w:hAnsi="宋体" w:cs="宋体" w:hint="eastAsia"/>
                <w:kern w:val="0"/>
                <w:sz w:val="24"/>
              </w:rPr>
              <w:t>，精装房市场对公司这样在塑料管道行业中</w:t>
            </w:r>
            <w:r w:rsidRPr="0071274B">
              <w:rPr>
                <w:rFonts w:ascii="宋体" w:hAnsi="宋体" w:cs="宋体"/>
                <w:kern w:val="0"/>
                <w:sz w:val="24"/>
              </w:rPr>
              <w:t>规模</w:t>
            </w:r>
            <w:r>
              <w:rPr>
                <w:rFonts w:ascii="宋体" w:hAnsi="宋体" w:cs="宋体" w:hint="eastAsia"/>
                <w:kern w:val="0"/>
                <w:sz w:val="24"/>
              </w:rPr>
              <w:t>大、品牌好、质量优、品种齐</w:t>
            </w:r>
            <w:r w:rsidRPr="0071274B">
              <w:rPr>
                <w:rFonts w:ascii="宋体" w:hAnsi="宋体" w:cs="宋体"/>
                <w:kern w:val="0"/>
                <w:sz w:val="24"/>
              </w:rPr>
              <w:t>的</w:t>
            </w:r>
            <w:r>
              <w:rPr>
                <w:rFonts w:ascii="宋体" w:hAnsi="宋体" w:cs="宋体" w:hint="eastAsia"/>
                <w:kern w:val="0"/>
                <w:sz w:val="24"/>
              </w:rPr>
              <w:t>一些龙头企业来说是有优势的。</w:t>
            </w:r>
          </w:p>
          <w:p w:rsidR="005B0198" w:rsidRPr="001D3C1A" w:rsidRDefault="000D2A17" w:rsidP="005B0198">
            <w:pPr>
              <w:widowControl/>
              <w:spacing w:line="360" w:lineRule="auto"/>
              <w:ind w:firstLine="480"/>
              <w:rPr>
                <w:rFonts w:ascii="宋体" w:hAnsi="宋体" w:cs="宋体"/>
                <w:b/>
                <w:kern w:val="0"/>
                <w:sz w:val="24"/>
              </w:rPr>
            </w:pPr>
            <w:r>
              <w:rPr>
                <w:rFonts w:ascii="宋体" w:hAnsi="宋体" w:cs="宋体" w:hint="eastAsia"/>
                <w:b/>
                <w:kern w:val="0"/>
                <w:sz w:val="24"/>
              </w:rPr>
              <w:t>四</w:t>
            </w:r>
            <w:r w:rsidR="005B0198" w:rsidRPr="001D3C1A">
              <w:rPr>
                <w:rFonts w:ascii="宋体" w:hAnsi="宋体" w:cs="宋体" w:hint="eastAsia"/>
                <w:b/>
                <w:kern w:val="0"/>
                <w:sz w:val="24"/>
              </w:rPr>
              <w:t>、公司主要的销售方式是什么？</w:t>
            </w:r>
          </w:p>
          <w:p w:rsidR="005B0198" w:rsidRDefault="005B0198" w:rsidP="005B0198">
            <w:pPr>
              <w:widowControl/>
              <w:spacing w:line="360" w:lineRule="auto"/>
              <w:ind w:firstLine="480"/>
              <w:rPr>
                <w:rFonts w:ascii="宋体" w:hAnsi="宋体" w:cs="宋体"/>
                <w:kern w:val="0"/>
                <w:sz w:val="24"/>
              </w:rPr>
            </w:pPr>
            <w:r w:rsidRPr="00F2569D">
              <w:rPr>
                <w:rFonts w:ascii="宋体" w:hAnsi="宋体" w:cs="宋体" w:hint="eastAsia"/>
                <w:kern w:val="0"/>
                <w:sz w:val="24"/>
              </w:rPr>
              <w:t>公司以渠道经销为主，工程直揽（含房地产配送）及出口为辅的销售模式，目前渠道经销占比约</w:t>
            </w:r>
            <w:r w:rsidRPr="00F2569D">
              <w:rPr>
                <w:rFonts w:ascii="宋体" w:hAnsi="宋体" w:cs="宋体"/>
                <w:kern w:val="0"/>
                <w:sz w:val="24"/>
              </w:rPr>
              <w:t>65%</w:t>
            </w:r>
            <w:r w:rsidRPr="00F2569D">
              <w:rPr>
                <w:rFonts w:ascii="宋体" w:hAnsi="宋体" w:cs="宋体" w:hint="eastAsia"/>
                <w:kern w:val="0"/>
                <w:sz w:val="24"/>
              </w:rPr>
              <w:t>，工程承揽（包括房地产配送）约</w:t>
            </w:r>
            <w:r w:rsidRPr="00F2569D">
              <w:rPr>
                <w:rFonts w:ascii="宋体" w:hAnsi="宋体" w:cs="宋体"/>
                <w:kern w:val="0"/>
                <w:sz w:val="24"/>
              </w:rPr>
              <w:t>25%</w:t>
            </w:r>
            <w:r w:rsidRPr="00F2569D">
              <w:rPr>
                <w:rFonts w:ascii="宋体" w:hAnsi="宋体" w:cs="宋体" w:hint="eastAsia"/>
                <w:kern w:val="0"/>
                <w:sz w:val="24"/>
              </w:rPr>
              <w:t>，出口约占</w:t>
            </w:r>
            <w:r w:rsidRPr="00F2569D">
              <w:rPr>
                <w:rFonts w:ascii="宋体" w:hAnsi="宋体" w:cs="宋体"/>
                <w:kern w:val="0"/>
                <w:sz w:val="24"/>
              </w:rPr>
              <w:t xml:space="preserve">10% </w:t>
            </w:r>
            <w:r w:rsidRPr="00F2569D">
              <w:rPr>
                <w:rFonts w:ascii="宋体" w:hAnsi="宋体" w:cs="宋体" w:hint="eastAsia"/>
                <w:kern w:val="0"/>
                <w:sz w:val="24"/>
              </w:rPr>
              <w:t>。</w:t>
            </w:r>
          </w:p>
          <w:p w:rsidR="005B0198" w:rsidRPr="00EB34C1" w:rsidRDefault="000D2A17" w:rsidP="005B0198">
            <w:pPr>
              <w:autoSpaceDE w:val="0"/>
              <w:autoSpaceDN w:val="0"/>
              <w:adjustRightInd w:val="0"/>
              <w:spacing w:line="360" w:lineRule="auto"/>
              <w:ind w:firstLine="480"/>
              <w:rPr>
                <w:rFonts w:ascii="宋体" w:hAnsi="宋体" w:cs="宋体"/>
                <w:b/>
                <w:kern w:val="0"/>
                <w:sz w:val="24"/>
              </w:rPr>
            </w:pPr>
            <w:r>
              <w:rPr>
                <w:rFonts w:ascii="宋体" w:hAnsi="宋体" w:cs="宋体" w:hint="eastAsia"/>
                <w:b/>
                <w:kern w:val="0"/>
                <w:sz w:val="24"/>
              </w:rPr>
              <w:t>五</w:t>
            </w:r>
            <w:r w:rsidR="005B0198">
              <w:rPr>
                <w:rFonts w:ascii="宋体" w:hAnsi="宋体" w:cs="宋体" w:hint="eastAsia"/>
                <w:b/>
                <w:kern w:val="0"/>
                <w:sz w:val="24"/>
              </w:rPr>
              <w:t>、公司</w:t>
            </w:r>
            <w:r w:rsidR="000D7559">
              <w:rPr>
                <w:rFonts w:ascii="宋体" w:hAnsi="宋体" w:cs="宋体" w:hint="eastAsia"/>
                <w:b/>
                <w:kern w:val="0"/>
                <w:sz w:val="24"/>
              </w:rPr>
              <w:t>与</w:t>
            </w:r>
            <w:r w:rsidR="005B0198">
              <w:rPr>
                <w:rFonts w:ascii="宋体" w:hAnsi="宋体" w:cs="宋体" w:hint="eastAsia"/>
                <w:b/>
                <w:kern w:val="0"/>
                <w:sz w:val="24"/>
              </w:rPr>
              <w:t>地产商在合作</w:t>
            </w:r>
            <w:r w:rsidR="000D7559">
              <w:rPr>
                <w:rFonts w:ascii="宋体" w:hAnsi="宋体" w:cs="宋体" w:hint="eastAsia"/>
                <w:b/>
                <w:kern w:val="0"/>
                <w:sz w:val="24"/>
              </w:rPr>
              <w:t>情况</w:t>
            </w:r>
            <w:r w:rsidR="005B0198">
              <w:rPr>
                <w:rFonts w:ascii="宋体" w:hAnsi="宋体" w:cs="宋体" w:hint="eastAsia"/>
                <w:b/>
                <w:kern w:val="0"/>
                <w:sz w:val="24"/>
              </w:rPr>
              <w:t>？</w:t>
            </w:r>
          </w:p>
          <w:p w:rsidR="00A07DB1" w:rsidRPr="00516883" w:rsidRDefault="00A07DB1" w:rsidP="00A07DB1">
            <w:pPr>
              <w:widowControl/>
              <w:spacing w:line="360" w:lineRule="auto"/>
              <w:ind w:firstLine="480"/>
              <w:rPr>
                <w:rFonts w:ascii="宋体" w:hAnsi="宋体" w:cs="宋体"/>
                <w:kern w:val="0"/>
                <w:sz w:val="24"/>
              </w:rPr>
            </w:pPr>
            <w:r>
              <w:rPr>
                <w:rFonts w:ascii="宋体" w:hAnsi="宋体" w:cs="宋体" w:hint="eastAsia"/>
                <w:kern w:val="0"/>
                <w:sz w:val="24"/>
              </w:rPr>
              <w:t>目前公司直接配送的全国知名的地产商有十几家，公司设有地产事业总部，通过地产事业总部拓展和协调地产业务，公司鼓励和支持经销商与当地规模较小的地产商直接合作。</w:t>
            </w:r>
          </w:p>
          <w:p w:rsidR="005B0198" w:rsidRPr="0071274B" w:rsidRDefault="005B0198" w:rsidP="005B0198">
            <w:pPr>
              <w:widowControl/>
              <w:spacing w:line="360" w:lineRule="auto"/>
              <w:ind w:firstLine="480"/>
              <w:rPr>
                <w:rFonts w:ascii="宋体" w:hAnsi="宋体" w:cs="宋体"/>
                <w:b/>
                <w:kern w:val="0"/>
                <w:sz w:val="24"/>
              </w:rPr>
            </w:pPr>
            <w:r w:rsidRPr="0071274B">
              <w:rPr>
                <w:rFonts w:ascii="宋体" w:hAnsi="宋体" w:cs="宋体" w:hint="eastAsia"/>
                <w:b/>
                <w:kern w:val="0"/>
                <w:sz w:val="24"/>
              </w:rPr>
              <w:t>六、公司家装业务情况？</w:t>
            </w:r>
          </w:p>
          <w:p w:rsidR="005B0198" w:rsidRDefault="005B0198" w:rsidP="005B0198">
            <w:pPr>
              <w:widowControl/>
              <w:spacing w:line="360" w:lineRule="auto"/>
              <w:ind w:firstLine="480"/>
              <w:rPr>
                <w:rFonts w:ascii="宋体" w:hAnsi="宋体" w:cs="宋体"/>
                <w:kern w:val="0"/>
                <w:sz w:val="24"/>
              </w:rPr>
            </w:pPr>
            <w:r>
              <w:rPr>
                <w:rFonts w:ascii="宋体" w:hAnsi="宋体" w:cs="宋体" w:hint="eastAsia"/>
                <w:kern w:val="0"/>
                <w:sz w:val="24"/>
              </w:rPr>
              <w:t>公司</w:t>
            </w:r>
            <w:r w:rsidR="005842F4">
              <w:rPr>
                <w:rFonts w:ascii="宋体" w:hAnsi="宋体" w:cs="宋体" w:hint="eastAsia"/>
                <w:kern w:val="0"/>
                <w:sz w:val="24"/>
              </w:rPr>
              <w:t>建</w:t>
            </w:r>
            <w:r w:rsidR="000D2A17">
              <w:rPr>
                <w:rFonts w:ascii="宋体" w:hAnsi="宋体" w:cs="宋体" w:hint="eastAsia"/>
                <w:kern w:val="0"/>
                <w:sz w:val="24"/>
              </w:rPr>
              <w:t>有一支专业的家装销售</w:t>
            </w:r>
            <w:r w:rsidR="005842F4">
              <w:rPr>
                <w:rFonts w:ascii="宋体" w:hAnsi="宋体" w:cs="宋体" w:hint="eastAsia"/>
                <w:kern w:val="0"/>
                <w:sz w:val="24"/>
              </w:rPr>
              <w:t>团队</w:t>
            </w:r>
            <w:r w:rsidR="000D2A17">
              <w:rPr>
                <w:rFonts w:ascii="宋体" w:hAnsi="宋体" w:cs="宋体" w:hint="eastAsia"/>
                <w:kern w:val="0"/>
                <w:sz w:val="24"/>
              </w:rPr>
              <w:t>拓展</w:t>
            </w:r>
            <w:r w:rsidR="005842F4">
              <w:rPr>
                <w:rFonts w:ascii="宋体" w:hAnsi="宋体" w:cs="宋体" w:hint="eastAsia"/>
                <w:kern w:val="0"/>
                <w:sz w:val="24"/>
              </w:rPr>
              <w:t>和服务</w:t>
            </w:r>
            <w:r w:rsidR="000D2A17">
              <w:rPr>
                <w:rFonts w:ascii="宋体" w:hAnsi="宋体" w:cs="宋体" w:hint="eastAsia"/>
                <w:kern w:val="0"/>
                <w:sz w:val="24"/>
              </w:rPr>
              <w:t>家装业务</w:t>
            </w:r>
            <w:r>
              <w:rPr>
                <w:rFonts w:ascii="宋体" w:hAnsi="宋体" w:cs="宋体" w:hint="eastAsia"/>
                <w:kern w:val="0"/>
                <w:sz w:val="24"/>
              </w:rPr>
              <w:t>，目前家装业务增长幅度较快，今后公司将进一步增加高附加值产品的比例，提高公司的盈利能力。</w:t>
            </w:r>
          </w:p>
          <w:p w:rsidR="005B0198" w:rsidRPr="00AD5DA8" w:rsidRDefault="005842F4" w:rsidP="005B0198">
            <w:pPr>
              <w:widowControl/>
              <w:spacing w:line="360" w:lineRule="auto"/>
              <w:ind w:firstLine="480"/>
              <w:rPr>
                <w:rFonts w:ascii="宋体" w:hAnsi="宋体" w:cs="宋体"/>
                <w:b/>
                <w:kern w:val="0"/>
                <w:sz w:val="24"/>
              </w:rPr>
            </w:pPr>
            <w:r>
              <w:rPr>
                <w:rFonts w:ascii="宋体" w:hAnsi="宋体" w:cs="宋体" w:hint="eastAsia"/>
                <w:b/>
                <w:kern w:val="0"/>
                <w:sz w:val="24"/>
              </w:rPr>
              <w:t>七</w:t>
            </w:r>
            <w:r w:rsidR="005B0198" w:rsidRPr="00AD5DA8">
              <w:rPr>
                <w:rFonts w:ascii="宋体" w:hAnsi="宋体" w:cs="宋体" w:hint="eastAsia"/>
                <w:b/>
                <w:kern w:val="0"/>
                <w:sz w:val="24"/>
              </w:rPr>
              <w:t>、公司</w:t>
            </w:r>
            <w:r w:rsidR="005B0198">
              <w:rPr>
                <w:rFonts w:ascii="宋体" w:hAnsi="宋体" w:cs="宋体" w:hint="eastAsia"/>
                <w:b/>
                <w:kern w:val="0"/>
                <w:sz w:val="24"/>
              </w:rPr>
              <w:t>生产基地布局和产能情况？</w:t>
            </w:r>
            <w:r w:rsidR="005B0198" w:rsidRPr="00AD5DA8">
              <w:rPr>
                <w:rFonts w:ascii="宋体" w:hAnsi="宋体" w:cs="宋体" w:hint="eastAsia"/>
                <w:b/>
                <w:kern w:val="0"/>
                <w:sz w:val="24"/>
              </w:rPr>
              <w:t xml:space="preserve"> </w:t>
            </w:r>
          </w:p>
          <w:p w:rsidR="005B0198" w:rsidRDefault="005B0198" w:rsidP="005B0198">
            <w:pPr>
              <w:widowControl/>
              <w:spacing w:line="360" w:lineRule="auto"/>
              <w:ind w:firstLine="480"/>
              <w:rPr>
                <w:rFonts w:ascii="宋体" w:hAnsi="宋体" w:cs="宋体"/>
                <w:kern w:val="0"/>
                <w:sz w:val="24"/>
                <w:lang w:val="zh-CN"/>
              </w:rPr>
            </w:pPr>
            <w:r>
              <w:rPr>
                <w:rFonts w:ascii="宋体" w:hAnsi="宋体" w:cs="宋体" w:hint="eastAsia"/>
                <w:kern w:val="0"/>
                <w:sz w:val="24"/>
                <w:lang w:val="zh-CN"/>
              </w:rPr>
              <w:t>公司在全国拥有七大生产基地，分别位于天津、重庆、上海、安徽、浙江、广州和深圳，合理的生产基地布局使公司运送产品半径能够覆盖全国绝大多数地区。另外，公司已经</w:t>
            </w:r>
            <w:r w:rsidR="000D7559">
              <w:rPr>
                <w:rFonts w:ascii="宋体" w:hAnsi="宋体" w:cs="宋体" w:hint="eastAsia"/>
                <w:kern w:val="0"/>
                <w:sz w:val="24"/>
                <w:lang w:val="zh-CN"/>
              </w:rPr>
              <w:t>多个地区</w:t>
            </w:r>
            <w:r>
              <w:rPr>
                <w:rFonts w:ascii="宋体" w:hAnsi="宋体" w:cs="宋体" w:hint="eastAsia"/>
                <w:kern w:val="0"/>
                <w:sz w:val="24"/>
                <w:lang w:val="zh-CN"/>
              </w:rPr>
              <w:t>建立了仓储物流中心，</w:t>
            </w:r>
            <w:r>
              <w:rPr>
                <w:rFonts w:ascii="宋体" w:hAnsi="宋体" w:cs="宋体" w:hint="eastAsia"/>
                <w:kern w:val="0"/>
                <w:sz w:val="24"/>
              </w:rPr>
              <w:t>集仓储、物流、配送、销售于一体，</w:t>
            </w:r>
            <w:r>
              <w:rPr>
                <w:rFonts w:ascii="宋体" w:hAnsi="宋体" w:cs="宋体" w:hint="eastAsia"/>
                <w:kern w:val="0"/>
                <w:sz w:val="24"/>
                <w:lang w:val="zh-CN"/>
              </w:rPr>
              <w:t>进一步扩大产品辐射范围。目前，公司各生产基地的总产能在50万吨以上。</w:t>
            </w:r>
          </w:p>
          <w:p w:rsidR="0098273D" w:rsidRPr="0098273D" w:rsidRDefault="005842F4" w:rsidP="00D94608">
            <w:pPr>
              <w:widowControl/>
              <w:spacing w:line="360" w:lineRule="auto"/>
              <w:ind w:firstLine="480"/>
              <w:rPr>
                <w:rFonts w:ascii="宋体" w:hAnsi="宋体" w:cs="宋体"/>
                <w:b/>
                <w:kern w:val="0"/>
                <w:sz w:val="24"/>
              </w:rPr>
            </w:pPr>
            <w:r>
              <w:rPr>
                <w:rFonts w:ascii="宋体" w:hAnsi="宋体" w:cs="宋体" w:hint="eastAsia"/>
                <w:b/>
                <w:kern w:val="0"/>
                <w:sz w:val="24"/>
              </w:rPr>
              <w:t>八</w:t>
            </w:r>
            <w:r w:rsidR="00497C06">
              <w:rPr>
                <w:rFonts w:ascii="宋体" w:hAnsi="宋体" w:cs="宋体" w:hint="eastAsia"/>
                <w:b/>
                <w:kern w:val="0"/>
                <w:sz w:val="24"/>
              </w:rPr>
              <w:t>、</w:t>
            </w:r>
            <w:r w:rsidR="0098273D" w:rsidRPr="0098273D">
              <w:rPr>
                <w:rFonts w:ascii="宋体" w:hAnsi="宋体" w:cs="宋体" w:hint="eastAsia"/>
                <w:b/>
                <w:kern w:val="0"/>
                <w:sz w:val="24"/>
              </w:rPr>
              <w:t>公司</w:t>
            </w:r>
            <w:r w:rsidR="00623740">
              <w:rPr>
                <w:rFonts w:ascii="宋体" w:hAnsi="宋体" w:cs="宋体" w:hint="eastAsia"/>
                <w:b/>
                <w:kern w:val="0"/>
                <w:sz w:val="24"/>
              </w:rPr>
              <w:t>经销商分布情况</w:t>
            </w:r>
            <w:r w:rsidR="001D6A05">
              <w:rPr>
                <w:rFonts w:ascii="宋体" w:hAnsi="宋体" w:cs="宋体" w:hint="eastAsia"/>
                <w:b/>
                <w:kern w:val="0"/>
                <w:sz w:val="24"/>
              </w:rPr>
              <w:t>？</w:t>
            </w:r>
          </w:p>
          <w:p w:rsidR="001D6A05" w:rsidRDefault="00623740" w:rsidP="001D6A05">
            <w:pPr>
              <w:widowControl/>
              <w:spacing w:line="360" w:lineRule="auto"/>
              <w:ind w:firstLine="480"/>
              <w:rPr>
                <w:rFonts w:ascii="宋体" w:hAnsi="宋体" w:cs="宋体"/>
                <w:kern w:val="0"/>
                <w:sz w:val="24"/>
              </w:rPr>
            </w:pPr>
            <w:r>
              <w:rPr>
                <w:rFonts w:ascii="宋体" w:hAnsi="宋体" w:cs="宋体" w:hint="eastAsia"/>
                <w:kern w:val="0"/>
                <w:sz w:val="24"/>
              </w:rPr>
              <w:t>2018年公司一级经销商有</w:t>
            </w:r>
            <w:r w:rsidR="001D6A05">
              <w:rPr>
                <w:rFonts w:ascii="宋体" w:hAnsi="宋体" w:cs="宋体" w:hint="eastAsia"/>
                <w:kern w:val="0"/>
                <w:sz w:val="24"/>
              </w:rPr>
              <w:t>200</w:t>
            </w:r>
            <w:r>
              <w:rPr>
                <w:rFonts w:ascii="宋体" w:hAnsi="宋体" w:cs="宋体" w:hint="eastAsia"/>
                <w:kern w:val="0"/>
                <w:sz w:val="24"/>
              </w:rPr>
              <w:t>0多家。华东地区是公司的主要销售市场，经销网络在华东地区建立的比较完善，今后经销网络将逐渐下沉到乡镇及农村。公司也在加大其他区域的销售力度，经销网络也正在进一步完善。</w:t>
            </w:r>
          </w:p>
          <w:p w:rsidR="00EE2422" w:rsidRPr="0071274B" w:rsidRDefault="007E0FC8" w:rsidP="00EE2422">
            <w:pPr>
              <w:widowControl/>
              <w:spacing w:line="360" w:lineRule="auto"/>
              <w:ind w:firstLine="480"/>
              <w:rPr>
                <w:rFonts w:ascii="宋体" w:hAnsi="宋体" w:cs="宋体"/>
                <w:b/>
                <w:kern w:val="0"/>
                <w:sz w:val="24"/>
              </w:rPr>
            </w:pPr>
            <w:r>
              <w:rPr>
                <w:rFonts w:ascii="宋体" w:hAnsi="宋体" w:cs="宋体" w:hint="eastAsia"/>
                <w:b/>
                <w:kern w:val="0"/>
                <w:sz w:val="24"/>
              </w:rPr>
              <w:t>九</w:t>
            </w:r>
            <w:r w:rsidR="00EE2422">
              <w:rPr>
                <w:rFonts w:ascii="宋体" w:hAnsi="宋体" w:cs="宋体" w:hint="eastAsia"/>
                <w:b/>
                <w:kern w:val="0"/>
                <w:sz w:val="24"/>
              </w:rPr>
              <w:t>、</w:t>
            </w:r>
            <w:r w:rsidR="00497C06">
              <w:rPr>
                <w:rFonts w:ascii="宋体" w:hAnsi="宋体" w:cs="宋体" w:hint="eastAsia"/>
                <w:b/>
                <w:kern w:val="0"/>
                <w:sz w:val="24"/>
              </w:rPr>
              <w:t>公司</w:t>
            </w:r>
            <w:r w:rsidR="008B1D3D">
              <w:rPr>
                <w:rFonts w:ascii="宋体" w:hAnsi="宋体" w:cs="宋体" w:hint="eastAsia"/>
                <w:b/>
                <w:kern w:val="0"/>
                <w:sz w:val="24"/>
              </w:rPr>
              <w:t>直接配送的</w:t>
            </w:r>
            <w:r w:rsidR="001D6A05">
              <w:rPr>
                <w:rFonts w:ascii="宋体" w:hAnsi="宋体" w:cs="宋体" w:hint="eastAsia"/>
                <w:b/>
                <w:kern w:val="0"/>
                <w:sz w:val="24"/>
              </w:rPr>
              <w:t>地产商全国</w:t>
            </w:r>
            <w:r w:rsidR="00E5361C">
              <w:rPr>
                <w:rFonts w:ascii="宋体" w:hAnsi="宋体" w:cs="宋体" w:hint="eastAsia"/>
                <w:b/>
                <w:kern w:val="0"/>
                <w:sz w:val="24"/>
              </w:rPr>
              <w:t>各地</w:t>
            </w:r>
            <w:r w:rsidR="001D6A05">
              <w:rPr>
                <w:rFonts w:ascii="宋体" w:hAnsi="宋体" w:cs="宋体" w:hint="eastAsia"/>
                <w:b/>
                <w:kern w:val="0"/>
                <w:sz w:val="24"/>
              </w:rPr>
              <w:t>都有</w:t>
            </w:r>
            <w:r w:rsidR="00E5361C">
              <w:rPr>
                <w:rFonts w:ascii="宋体" w:hAnsi="宋体" w:cs="宋体" w:hint="eastAsia"/>
                <w:b/>
                <w:kern w:val="0"/>
                <w:sz w:val="24"/>
              </w:rPr>
              <w:t>项目</w:t>
            </w:r>
            <w:r w:rsidR="001D6A05">
              <w:rPr>
                <w:rFonts w:ascii="宋体" w:hAnsi="宋体" w:cs="宋体" w:hint="eastAsia"/>
                <w:b/>
                <w:kern w:val="0"/>
                <w:sz w:val="24"/>
              </w:rPr>
              <w:t>，公司是怎么</w:t>
            </w:r>
            <w:r w:rsidR="00E5361C">
              <w:rPr>
                <w:rFonts w:ascii="宋体" w:hAnsi="宋体" w:cs="宋体" w:hint="eastAsia"/>
                <w:b/>
                <w:kern w:val="0"/>
                <w:sz w:val="24"/>
              </w:rPr>
              <w:t>配送</w:t>
            </w:r>
            <w:r w:rsidR="001D6A05">
              <w:rPr>
                <w:rFonts w:ascii="宋体" w:hAnsi="宋体" w:cs="宋体" w:hint="eastAsia"/>
                <w:b/>
                <w:kern w:val="0"/>
                <w:sz w:val="24"/>
              </w:rPr>
              <w:t>的</w:t>
            </w:r>
            <w:r w:rsidR="00EE2422" w:rsidRPr="0071274B">
              <w:rPr>
                <w:rFonts w:ascii="宋体" w:hAnsi="宋体" w:cs="宋体" w:hint="eastAsia"/>
                <w:b/>
                <w:kern w:val="0"/>
                <w:sz w:val="24"/>
              </w:rPr>
              <w:t>？</w:t>
            </w:r>
          </w:p>
          <w:p w:rsidR="00EB34C1" w:rsidRDefault="001D6A05" w:rsidP="00A57AB3">
            <w:pPr>
              <w:widowControl/>
              <w:spacing w:line="360" w:lineRule="auto"/>
              <w:ind w:firstLine="480"/>
              <w:rPr>
                <w:rFonts w:ascii="宋体" w:hAnsi="宋体" w:cs="宋体"/>
                <w:kern w:val="0"/>
                <w:sz w:val="24"/>
              </w:rPr>
            </w:pPr>
            <w:r>
              <w:rPr>
                <w:rFonts w:ascii="宋体" w:hAnsi="宋体" w:cs="宋体" w:hint="eastAsia"/>
                <w:kern w:val="0"/>
                <w:sz w:val="24"/>
              </w:rPr>
              <w:t>公司地产业务由总部地产事业部统一调配，根据就近原则，各</w:t>
            </w:r>
            <w:r w:rsidR="00E5361C">
              <w:rPr>
                <w:rFonts w:ascii="宋体" w:hAnsi="宋体" w:cs="宋体" w:hint="eastAsia"/>
                <w:kern w:val="0"/>
                <w:sz w:val="24"/>
              </w:rPr>
              <w:t>生产</w:t>
            </w:r>
            <w:r w:rsidR="00E5361C">
              <w:rPr>
                <w:rFonts w:ascii="宋体" w:hAnsi="宋体" w:cs="宋体" w:hint="eastAsia"/>
                <w:kern w:val="0"/>
                <w:sz w:val="24"/>
              </w:rPr>
              <w:lastRenderedPageBreak/>
              <w:t>基地或</w:t>
            </w:r>
            <w:r>
              <w:rPr>
                <w:rFonts w:ascii="宋体" w:hAnsi="宋体" w:cs="宋体" w:hint="eastAsia"/>
                <w:kern w:val="0"/>
                <w:sz w:val="24"/>
              </w:rPr>
              <w:t>子公司进行配送。</w:t>
            </w:r>
          </w:p>
          <w:p w:rsidR="00A57AB3" w:rsidRPr="00A57AB3" w:rsidRDefault="007E0FC8" w:rsidP="00A57AB3">
            <w:pPr>
              <w:widowControl/>
              <w:spacing w:line="360" w:lineRule="auto"/>
              <w:ind w:firstLine="465"/>
              <w:rPr>
                <w:rFonts w:ascii="宋体" w:hAnsi="宋体" w:cs="宋体"/>
                <w:b/>
                <w:kern w:val="0"/>
                <w:sz w:val="24"/>
              </w:rPr>
            </w:pPr>
            <w:r>
              <w:rPr>
                <w:rFonts w:ascii="宋体" w:hAnsi="宋体" w:cs="宋体" w:hint="eastAsia"/>
                <w:b/>
                <w:kern w:val="0"/>
                <w:sz w:val="24"/>
              </w:rPr>
              <w:t>十</w:t>
            </w:r>
            <w:r w:rsidR="000E1259">
              <w:rPr>
                <w:rFonts w:ascii="宋体" w:hAnsi="宋体" w:cs="宋体" w:hint="eastAsia"/>
                <w:b/>
                <w:kern w:val="0"/>
                <w:sz w:val="24"/>
              </w:rPr>
              <w:t>、</w:t>
            </w:r>
            <w:r w:rsidR="008E3D82">
              <w:rPr>
                <w:rFonts w:ascii="宋体" w:hAnsi="宋体" w:cs="宋体" w:hint="eastAsia"/>
                <w:b/>
                <w:kern w:val="0"/>
                <w:sz w:val="24"/>
              </w:rPr>
              <w:t>公司原料成本情况及应对原料上涨的措施</w:t>
            </w:r>
            <w:r w:rsidR="00A57AB3" w:rsidRPr="00A57AB3">
              <w:rPr>
                <w:rFonts w:ascii="宋体" w:hAnsi="宋体" w:cs="宋体" w:hint="eastAsia"/>
                <w:b/>
                <w:kern w:val="0"/>
                <w:sz w:val="24"/>
              </w:rPr>
              <w:t>？</w:t>
            </w:r>
          </w:p>
          <w:p w:rsidR="00A57AB3" w:rsidRDefault="00A57AB3" w:rsidP="00AE40E8">
            <w:pPr>
              <w:widowControl/>
              <w:spacing w:line="360" w:lineRule="auto"/>
              <w:ind w:firstLine="465"/>
              <w:rPr>
                <w:rFonts w:ascii="宋体" w:hAnsi="宋体" w:cs="宋体"/>
                <w:kern w:val="0"/>
                <w:sz w:val="24"/>
              </w:rPr>
            </w:pPr>
            <w:r w:rsidRPr="00F2569D">
              <w:rPr>
                <w:rFonts w:ascii="宋体" w:hAnsi="宋体" w:cs="宋体" w:hint="eastAsia"/>
                <w:kern w:val="0"/>
                <w:sz w:val="24"/>
              </w:rPr>
              <w:t>公司生产所需主要原材料</w:t>
            </w:r>
            <w:r>
              <w:rPr>
                <w:rFonts w:ascii="宋体" w:hAnsi="宋体" w:cs="宋体"/>
                <w:kern w:val="0"/>
                <w:sz w:val="24"/>
              </w:rPr>
              <w:t>PVC</w:t>
            </w:r>
            <w:r w:rsidRPr="00F2569D">
              <w:rPr>
                <w:rFonts w:ascii="宋体" w:hAnsi="宋体" w:cs="宋体" w:hint="eastAsia"/>
                <w:kern w:val="0"/>
                <w:sz w:val="24"/>
              </w:rPr>
              <w:t>、</w:t>
            </w:r>
            <w:r w:rsidRPr="00F2569D">
              <w:rPr>
                <w:rFonts w:ascii="宋体" w:hAnsi="宋体" w:cs="宋体"/>
                <w:kern w:val="0"/>
                <w:sz w:val="24"/>
              </w:rPr>
              <w:t>PPR</w:t>
            </w:r>
            <w:r w:rsidRPr="00F2569D">
              <w:rPr>
                <w:rFonts w:ascii="宋体" w:hAnsi="宋体" w:cs="宋体" w:hint="eastAsia"/>
                <w:kern w:val="0"/>
                <w:sz w:val="24"/>
              </w:rPr>
              <w:t>、</w:t>
            </w:r>
            <w:r w:rsidRPr="00F2569D">
              <w:rPr>
                <w:rFonts w:ascii="宋体" w:hAnsi="宋体" w:cs="宋体"/>
                <w:kern w:val="0"/>
                <w:sz w:val="24"/>
              </w:rPr>
              <w:t xml:space="preserve">PE </w:t>
            </w:r>
            <w:r w:rsidRPr="00F2569D">
              <w:rPr>
                <w:rFonts w:ascii="宋体" w:hAnsi="宋体" w:cs="宋体" w:hint="eastAsia"/>
                <w:kern w:val="0"/>
                <w:sz w:val="24"/>
              </w:rPr>
              <w:t>等专用树脂占公司塑料管道产品成本</w:t>
            </w:r>
            <w:r>
              <w:rPr>
                <w:rFonts w:ascii="宋体" w:hAnsi="宋体" w:cs="宋体" w:hint="eastAsia"/>
                <w:kern w:val="0"/>
                <w:sz w:val="24"/>
              </w:rPr>
              <w:t>的8</w:t>
            </w:r>
            <w:r w:rsidR="00AE40E8">
              <w:rPr>
                <w:rFonts w:ascii="宋体" w:hAnsi="宋体" w:cs="宋体" w:hint="eastAsia"/>
                <w:kern w:val="0"/>
                <w:sz w:val="24"/>
              </w:rPr>
              <w:t>5</w:t>
            </w:r>
            <w:r w:rsidRPr="00F2569D">
              <w:rPr>
                <w:rFonts w:ascii="宋体" w:hAnsi="宋体" w:cs="宋体"/>
                <w:kern w:val="0"/>
                <w:sz w:val="24"/>
              </w:rPr>
              <w:t>%</w:t>
            </w:r>
            <w:r w:rsidRPr="00F2569D">
              <w:rPr>
                <w:rFonts w:ascii="宋体" w:hAnsi="宋体" w:cs="宋体" w:hint="eastAsia"/>
                <w:kern w:val="0"/>
                <w:sz w:val="24"/>
              </w:rPr>
              <w:t>左右，因此，原材料价格的涨跌对公司盈利水平影响较大。</w:t>
            </w:r>
            <w:r>
              <w:rPr>
                <w:rFonts w:ascii="宋体" w:hAnsi="宋体" w:cs="宋体" w:hint="eastAsia"/>
                <w:kern w:val="0"/>
                <w:sz w:val="24"/>
              </w:rPr>
              <w:t>一般原料库存周期为一个月左右，但是会随市场情况而定，在原料价格相对低位的时候会相应的多储存一些，另一方面通过商品期货的套期保值和大宗原料集中采购等尽量降低原料成本。</w:t>
            </w:r>
          </w:p>
          <w:p w:rsidR="000E1259" w:rsidRPr="000E1259" w:rsidRDefault="000E1259" w:rsidP="00505C78">
            <w:pPr>
              <w:widowControl/>
              <w:spacing w:line="360" w:lineRule="auto"/>
              <w:ind w:firstLine="465"/>
              <w:rPr>
                <w:rFonts w:ascii="宋体" w:hAnsi="宋体" w:cs="宋体"/>
                <w:kern w:val="0"/>
                <w:sz w:val="24"/>
              </w:rPr>
            </w:pPr>
          </w:p>
        </w:tc>
      </w:tr>
      <w:tr w:rsidR="00881AC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r>
              <w:rPr>
                <w:rFonts w:ascii="宋体" w:hAnsi="宋体" w:cs="宋体" w:hint="eastAsia"/>
                <w:b/>
                <w:bCs/>
                <w:iCs/>
                <w:szCs w:val="21"/>
              </w:rPr>
              <w:lastRenderedPageBreak/>
              <w:t>附件清单（如有）</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Cs/>
                <w:iCs/>
                <w:sz w:val="24"/>
              </w:rPr>
            </w:pPr>
            <w:r>
              <w:rPr>
                <w:rFonts w:ascii="宋体" w:hAnsi="宋体" w:cs="宋体" w:hint="eastAsia"/>
                <w:bCs/>
                <w:iCs/>
                <w:sz w:val="24"/>
              </w:rPr>
              <w:t>无</w:t>
            </w:r>
          </w:p>
        </w:tc>
      </w:tr>
      <w:tr w:rsidR="00881AC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r>
              <w:rPr>
                <w:rFonts w:ascii="宋体" w:hAnsi="宋体" w:cs="宋体" w:hint="eastAsia"/>
                <w:b/>
                <w:bCs/>
                <w:iCs/>
                <w:szCs w:val="21"/>
              </w:rPr>
              <w:t>日期</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4F0251" w:rsidP="0046143B">
            <w:pPr>
              <w:spacing w:line="360" w:lineRule="auto"/>
              <w:rPr>
                <w:rFonts w:ascii="宋体" w:hAnsi="宋体" w:cs="宋体"/>
                <w:bCs/>
                <w:iCs/>
                <w:sz w:val="24"/>
              </w:rPr>
            </w:pPr>
            <w:r>
              <w:rPr>
                <w:rFonts w:ascii="宋体" w:hAnsi="宋体" w:cs="宋体" w:hint="eastAsia"/>
                <w:bCs/>
                <w:iCs/>
                <w:sz w:val="24"/>
              </w:rPr>
              <w:t>201</w:t>
            </w:r>
            <w:r w:rsidR="00497C06">
              <w:rPr>
                <w:rFonts w:ascii="宋体" w:hAnsi="宋体" w:cs="宋体" w:hint="eastAsia"/>
                <w:bCs/>
                <w:iCs/>
                <w:sz w:val="24"/>
              </w:rPr>
              <w:t>9</w:t>
            </w:r>
            <w:r w:rsidR="00881AC2">
              <w:rPr>
                <w:rFonts w:ascii="宋体" w:hAnsi="宋体" w:cs="宋体" w:hint="eastAsia"/>
                <w:bCs/>
                <w:iCs/>
                <w:sz w:val="24"/>
              </w:rPr>
              <w:t>年</w:t>
            </w:r>
            <w:r w:rsidR="00691DB0">
              <w:rPr>
                <w:rFonts w:ascii="宋体" w:hAnsi="宋体" w:cs="宋体" w:hint="eastAsia"/>
                <w:bCs/>
                <w:iCs/>
                <w:sz w:val="24"/>
              </w:rPr>
              <w:t>5</w:t>
            </w:r>
            <w:r w:rsidR="004E1049">
              <w:rPr>
                <w:rFonts w:ascii="宋体" w:hAnsi="宋体" w:cs="宋体" w:hint="eastAsia"/>
                <w:bCs/>
                <w:iCs/>
                <w:sz w:val="24"/>
              </w:rPr>
              <w:t>月</w:t>
            </w:r>
            <w:r w:rsidR="00691DB0">
              <w:rPr>
                <w:rFonts w:ascii="宋体" w:hAnsi="宋体" w:cs="宋体" w:hint="eastAsia"/>
                <w:bCs/>
                <w:iCs/>
                <w:sz w:val="24"/>
              </w:rPr>
              <w:t>7</w:t>
            </w:r>
            <w:r w:rsidR="004E1049">
              <w:rPr>
                <w:rFonts w:ascii="宋体" w:hAnsi="宋体" w:cs="宋体" w:hint="eastAsia"/>
                <w:bCs/>
                <w:iCs/>
                <w:sz w:val="24"/>
              </w:rPr>
              <w:t>日</w:t>
            </w:r>
          </w:p>
        </w:tc>
      </w:tr>
    </w:tbl>
    <w:p w:rsidR="00881AC2" w:rsidRDefault="00881AC2">
      <w:pPr>
        <w:spacing w:line="360" w:lineRule="auto"/>
        <w:rPr>
          <w:rFonts w:ascii="宋体" w:hAnsi="宋体"/>
        </w:rPr>
      </w:pPr>
    </w:p>
    <w:sectPr w:rsidR="00881AC2" w:rsidSect="00F73BF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EF8" w:rsidRDefault="001C4EF8" w:rsidP="007C468A">
      <w:r>
        <w:separator/>
      </w:r>
    </w:p>
  </w:endnote>
  <w:endnote w:type="continuationSeparator" w:id="1">
    <w:p w:rsidR="001C4EF8" w:rsidRDefault="001C4EF8" w:rsidP="007C4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EF8" w:rsidRDefault="001C4EF8" w:rsidP="007C468A">
      <w:r>
        <w:separator/>
      </w:r>
    </w:p>
  </w:footnote>
  <w:footnote w:type="continuationSeparator" w:id="1">
    <w:p w:rsidR="001C4EF8" w:rsidRDefault="001C4EF8" w:rsidP="007C4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41C64"/>
    <w:multiLevelType w:val="hybridMultilevel"/>
    <w:tmpl w:val="A418B2A2"/>
    <w:lvl w:ilvl="0" w:tplc="D3ACE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6F0E03"/>
    <w:multiLevelType w:val="hybridMultilevel"/>
    <w:tmpl w:val="74FA2FD4"/>
    <w:lvl w:ilvl="0" w:tplc="78A0FB6E">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608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8E"/>
    <w:rsid w:val="00006788"/>
    <w:rsid w:val="0002320A"/>
    <w:rsid w:val="00023857"/>
    <w:rsid w:val="000261A6"/>
    <w:rsid w:val="000340F7"/>
    <w:rsid w:val="00043902"/>
    <w:rsid w:val="000456CD"/>
    <w:rsid w:val="00046667"/>
    <w:rsid w:val="00052D6F"/>
    <w:rsid w:val="00064266"/>
    <w:rsid w:val="00067549"/>
    <w:rsid w:val="00073D87"/>
    <w:rsid w:val="00080BB7"/>
    <w:rsid w:val="00093980"/>
    <w:rsid w:val="0009428C"/>
    <w:rsid w:val="000B5C41"/>
    <w:rsid w:val="000B7669"/>
    <w:rsid w:val="000C6F9D"/>
    <w:rsid w:val="000D2A17"/>
    <w:rsid w:val="000D3F76"/>
    <w:rsid w:val="000D7559"/>
    <w:rsid w:val="000E1259"/>
    <w:rsid w:val="000E2585"/>
    <w:rsid w:val="000F5CEC"/>
    <w:rsid w:val="00106EF5"/>
    <w:rsid w:val="0011282E"/>
    <w:rsid w:val="0012681D"/>
    <w:rsid w:val="00137434"/>
    <w:rsid w:val="00150513"/>
    <w:rsid w:val="00156544"/>
    <w:rsid w:val="001643D8"/>
    <w:rsid w:val="00170399"/>
    <w:rsid w:val="00172A27"/>
    <w:rsid w:val="00187FA3"/>
    <w:rsid w:val="00194B22"/>
    <w:rsid w:val="001C3B5D"/>
    <w:rsid w:val="001C4EF8"/>
    <w:rsid w:val="001D3C1A"/>
    <w:rsid w:val="001D6A05"/>
    <w:rsid w:val="001E3BAB"/>
    <w:rsid w:val="001E56C8"/>
    <w:rsid w:val="001F1F5D"/>
    <w:rsid w:val="001F3BF5"/>
    <w:rsid w:val="00204BBF"/>
    <w:rsid w:val="00215880"/>
    <w:rsid w:val="00266911"/>
    <w:rsid w:val="00284476"/>
    <w:rsid w:val="00284B36"/>
    <w:rsid w:val="002B5C85"/>
    <w:rsid w:val="002B5F29"/>
    <w:rsid w:val="002D5042"/>
    <w:rsid w:val="002D56DF"/>
    <w:rsid w:val="002E0E92"/>
    <w:rsid w:val="002F0FD7"/>
    <w:rsid w:val="002F34FB"/>
    <w:rsid w:val="00312BBA"/>
    <w:rsid w:val="003137D4"/>
    <w:rsid w:val="00322884"/>
    <w:rsid w:val="0032376A"/>
    <w:rsid w:val="00323D46"/>
    <w:rsid w:val="00331C00"/>
    <w:rsid w:val="003366F5"/>
    <w:rsid w:val="0033699E"/>
    <w:rsid w:val="003446D7"/>
    <w:rsid w:val="00345DC6"/>
    <w:rsid w:val="00346C3F"/>
    <w:rsid w:val="00346C65"/>
    <w:rsid w:val="0034787A"/>
    <w:rsid w:val="00352532"/>
    <w:rsid w:val="00355191"/>
    <w:rsid w:val="0035746F"/>
    <w:rsid w:val="0037467A"/>
    <w:rsid w:val="0039202B"/>
    <w:rsid w:val="003A2B8B"/>
    <w:rsid w:val="003B3D7B"/>
    <w:rsid w:val="003B47B0"/>
    <w:rsid w:val="003D22FB"/>
    <w:rsid w:val="003D492D"/>
    <w:rsid w:val="003E173E"/>
    <w:rsid w:val="003E2B7C"/>
    <w:rsid w:val="0041461A"/>
    <w:rsid w:val="00416C6F"/>
    <w:rsid w:val="00427DE4"/>
    <w:rsid w:val="004400EF"/>
    <w:rsid w:val="00441346"/>
    <w:rsid w:val="00447578"/>
    <w:rsid w:val="00450563"/>
    <w:rsid w:val="00454FCA"/>
    <w:rsid w:val="0045745C"/>
    <w:rsid w:val="0046143B"/>
    <w:rsid w:val="0046738F"/>
    <w:rsid w:val="00467C6B"/>
    <w:rsid w:val="00474A8A"/>
    <w:rsid w:val="00474F2F"/>
    <w:rsid w:val="00476A65"/>
    <w:rsid w:val="00480582"/>
    <w:rsid w:val="004949E8"/>
    <w:rsid w:val="00497C06"/>
    <w:rsid w:val="004A1E4A"/>
    <w:rsid w:val="004A71AD"/>
    <w:rsid w:val="004B4498"/>
    <w:rsid w:val="004C01F1"/>
    <w:rsid w:val="004C0702"/>
    <w:rsid w:val="004D7CFE"/>
    <w:rsid w:val="004E1049"/>
    <w:rsid w:val="004E301B"/>
    <w:rsid w:val="004F0251"/>
    <w:rsid w:val="004F52AF"/>
    <w:rsid w:val="00500CBC"/>
    <w:rsid w:val="00503FDE"/>
    <w:rsid w:val="00505C78"/>
    <w:rsid w:val="00507EF6"/>
    <w:rsid w:val="00516C23"/>
    <w:rsid w:val="00516D2C"/>
    <w:rsid w:val="00517E46"/>
    <w:rsid w:val="005475C5"/>
    <w:rsid w:val="005572ED"/>
    <w:rsid w:val="00572CE8"/>
    <w:rsid w:val="005842F4"/>
    <w:rsid w:val="00584F65"/>
    <w:rsid w:val="00593C59"/>
    <w:rsid w:val="0059579D"/>
    <w:rsid w:val="005B0198"/>
    <w:rsid w:val="005B66D1"/>
    <w:rsid w:val="005C4802"/>
    <w:rsid w:val="005D1693"/>
    <w:rsid w:val="005D2C2E"/>
    <w:rsid w:val="005D6CD7"/>
    <w:rsid w:val="005D7CD9"/>
    <w:rsid w:val="005E3AC6"/>
    <w:rsid w:val="005E6986"/>
    <w:rsid w:val="005F095F"/>
    <w:rsid w:val="005F28A2"/>
    <w:rsid w:val="00617742"/>
    <w:rsid w:val="006224D0"/>
    <w:rsid w:val="00623740"/>
    <w:rsid w:val="006248DB"/>
    <w:rsid w:val="006251A9"/>
    <w:rsid w:val="00626566"/>
    <w:rsid w:val="0063322C"/>
    <w:rsid w:val="006407C2"/>
    <w:rsid w:val="006442CA"/>
    <w:rsid w:val="00657CF4"/>
    <w:rsid w:val="00664F01"/>
    <w:rsid w:val="0066602E"/>
    <w:rsid w:val="00675D8A"/>
    <w:rsid w:val="00691DB0"/>
    <w:rsid w:val="00693867"/>
    <w:rsid w:val="00694454"/>
    <w:rsid w:val="006B7B82"/>
    <w:rsid w:val="006C366B"/>
    <w:rsid w:val="006D0A13"/>
    <w:rsid w:val="006D4F57"/>
    <w:rsid w:val="006F3500"/>
    <w:rsid w:val="006F56C0"/>
    <w:rsid w:val="006F56F8"/>
    <w:rsid w:val="00702639"/>
    <w:rsid w:val="007148F3"/>
    <w:rsid w:val="007231A1"/>
    <w:rsid w:val="00725409"/>
    <w:rsid w:val="007349A6"/>
    <w:rsid w:val="00760361"/>
    <w:rsid w:val="00763361"/>
    <w:rsid w:val="00776A4A"/>
    <w:rsid w:val="00790752"/>
    <w:rsid w:val="007959FF"/>
    <w:rsid w:val="007A4A1D"/>
    <w:rsid w:val="007C468A"/>
    <w:rsid w:val="007E0FC8"/>
    <w:rsid w:val="0080428F"/>
    <w:rsid w:val="008047E2"/>
    <w:rsid w:val="008052D2"/>
    <w:rsid w:val="00837957"/>
    <w:rsid w:val="0086106E"/>
    <w:rsid w:val="00867DC0"/>
    <w:rsid w:val="00874B50"/>
    <w:rsid w:val="00880138"/>
    <w:rsid w:val="00881AC2"/>
    <w:rsid w:val="00897580"/>
    <w:rsid w:val="008A02D5"/>
    <w:rsid w:val="008A262E"/>
    <w:rsid w:val="008A3E50"/>
    <w:rsid w:val="008B09EF"/>
    <w:rsid w:val="008B1D3D"/>
    <w:rsid w:val="008B4ACE"/>
    <w:rsid w:val="008B4EF8"/>
    <w:rsid w:val="008C03F7"/>
    <w:rsid w:val="008C5448"/>
    <w:rsid w:val="008E3D82"/>
    <w:rsid w:val="008F179E"/>
    <w:rsid w:val="008F48D6"/>
    <w:rsid w:val="008F67A6"/>
    <w:rsid w:val="00901B5C"/>
    <w:rsid w:val="00902C44"/>
    <w:rsid w:val="00903398"/>
    <w:rsid w:val="009406E3"/>
    <w:rsid w:val="009476A7"/>
    <w:rsid w:val="009554ED"/>
    <w:rsid w:val="00956B5B"/>
    <w:rsid w:val="00965588"/>
    <w:rsid w:val="009705A2"/>
    <w:rsid w:val="009705BF"/>
    <w:rsid w:val="00970A36"/>
    <w:rsid w:val="0098273D"/>
    <w:rsid w:val="009964F4"/>
    <w:rsid w:val="009B29A8"/>
    <w:rsid w:val="009E296F"/>
    <w:rsid w:val="009F2FB1"/>
    <w:rsid w:val="009F39FC"/>
    <w:rsid w:val="00A06384"/>
    <w:rsid w:val="00A074A2"/>
    <w:rsid w:val="00A07DB1"/>
    <w:rsid w:val="00A2307E"/>
    <w:rsid w:val="00A30FCC"/>
    <w:rsid w:val="00A34A81"/>
    <w:rsid w:val="00A57AB3"/>
    <w:rsid w:val="00A86165"/>
    <w:rsid w:val="00A954B8"/>
    <w:rsid w:val="00AA4F42"/>
    <w:rsid w:val="00AB18A8"/>
    <w:rsid w:val="00AB71FD"/>
    <w:rsid w:val="00AC6244"/>
    <w:rsid w:val="00AC7257"/>
    <w:rsid w:val="00AD1C8B"/>
    <w:rsid w:val="00AD5DA8"/>
    <w:rsid w:val="00AE36B7"/>
    <w:rsid w:val="00AE40E8"/>
    <w:rsid w:val="00AE7104"/>
    <w:rsid w:val="00B048BD"/>
    <w:rsid w:val="00B2193A"/>
    <w:rsid w:val="00B25DB8"/>
    <w:rsid w:val="00B33D07"/>
    <w:rsid w:val="00B3737A"/>
    <w:rsid w:val="00B3778D"/>
    <w:rsid w:val="00B43F47"/>
    <w:rsid w:val="00B47CAE"/>
    <w:rsid w:val="00B61FC5"/>
    <w:rsid w:val="00BA3063"/>
    <w:rsid w:val="00BC6D03"/>
    <w:rsid w:val="00BF7D82"/>
    <w:rsid w:val="00C30A21"/>
    <w:rsid w:val="00C3503F"/>
    <w:rsid w:val="00C5252B"/>
    <w:rsid w:val="00C54148"/>
    <w:rsid w:val="00C64939"/>
    <w:rsid w:val="00C66FBD"/>
    <w:rsid w:val="00C800B6"/>
    <w:rsid w:val="00CA6873"/>
    <w:rsid w:val="00CB5CA8"/>
    <w:rsid w:val="00CB6762"/>
    <w:rsid w:val="00CD3454"/>
    <w:rsid w:val="00CD4D15"/>
    <w:rsid w:val="00CE01DA"/>
    <w:rsid w:val="00CE260B"/>
    <w:rsid w:val="00CE2AE5"/>
    <w:rsid w:val="00CE327D"/>
    <w:rsid w:val="00CF0C7C"/>
    <w:rsid w:val="00CF4734"/>
    <w:rsid w:val="00CF72B7"/>
    <w:rsid w:val="00D126D6"/>
    <w:rsid w:val="00D26D84"/>
    <w:rsid w:val="00D40FC0"/>
    <w:rsid w:val="00D42564"/>
    <w:rsid w:val="00D5182D"/>
    <w:rsid w:val="00D52D80"/>
    <w:rsid w:val="00D63D02"/>
    <w:rsid w:val="00D80E51"/>
    <w:rsid w:val="00D92468"/>
    <w:rsid w:val="00D94608"/>
    <w:rsid w:val="00D94EE5"/>
    <w:rsid w:val="00DB3CE2"/>
    <w:rsid w:val="00DB435D"/>
    <w:rsid w:val="00DC3DED"/>
    <w:rsid w:val="00DC6973"/>
    <w:rsid w:val="00DD3A6E"/>
    <w:rsid w:val="00DE4641"/>
    <w:rsid w:val="00E10614"/>
    <w:rsid w:val="00E16215"/>
    <w:rsid w:val="00E31DA6"/>
    <w:rsid w:val="00E418F5"/>
    <w:rsid w:val="00E45B59"/>
    <w:rsid w:val="00E5361C"/>
    <w:rsid w:val="00E620FA"/>
    <w:rsid w:val="00E63BDC"/>
    <w:rsid w:val="00EB2223"/>
    <w:rsid w:val="00EB34C1"/>
    <w:rsid w:val="00EB644A"/>
    <w:rsid w:val="00EC004B"/>
    <w:rsid w:val="00EC0C19"/>
    <w:rsid w:val="00EE04B0"/>
    <w:rsid w:val="00EE2422"/>
    <w:rsid w:val="00EE48A3"/>
    <w:rsid w:val="00EE52F3"/>
    <w:rsid w:val="00F049EF"/>
    <w:rsid w:val="00F0535A"/>
    <w:rsid w:val="00F17719"/>
    <w:rsid w:val="00F2569D"/>
    <w:rsid w:val="00F27DD0"/>
    <w:rsid w:val="00F30585"/>
    <w:rsid w:val="00F3181C"/>
    <w:rsid w:val="00F47558"/>
    <w:rsid w:val="00F4797E"/>
    <w:rsid w:val="00F54BD8"/>
    <w:rsid w:val="00F60661"/>
    <w:rsid w:val="00F631DB"/>
    <w:rsid w:val="00F73BFA"/>
    <w:rsid w:val="00F8671C"/>
    <w:rsid w:val="00F95650"/>
    <w:rsid w:val="00FB60C2"/>
    <w:rsid w:val="00FD34A4"/>
    <w:rsid w:val="00FD44EE"/>
    <w:rsid w:val="00FF563A"/>
    <w:rsid w:val="00FF6866"/>
    <w:rsid w:val="0AFD7242"/>
    <w:rsid w:val="0B1A393A"/>
    <w:rsid w:val="122D52DF"/>
    <w:rsid w:val="14AF4892"/>
    <w:rsid w:val="160822E7"/>
    <w:rsid w:val="16D92882"/>
    <w:rsid w:val="216512C2"/>
    <w:rsid w:val="234201FB"/>
    <w:rsid w:val="23ED41DD"/>
    <w:rsid w:val="28377949"/>
    <w:rsid w:val="2F7C5986"/>
    <w:rsid w:val="31F23683"/>
    <w:rsid w:val="34352693"/>
    <w:rsid w:val="3FE87BFC"/>
    <w:rsid w:val="45D23DEA"/>
    <w:rsid w:val="461E6C96"/>
    <w:rsid w:val="49801692"/>
    <w:rsid w:val="555224AE"/>
    <w:rsid w:val="5CDF2D1E"/>
    <w:rsid w:val="6BBE51DE"/>
    <w:rsid w:val="6BC72E77"/>
    <w:rsid w:val="6BF46421"/>
    <w:rsid w:val="6CC270FB"/>
    <w:rsid w:val="705D58B6"/>
    <w:rsid w:val="722724D4"/>
    <w:rsid w:val="79C037A8"/>
    <w:rsid w:val="7B8766CE"/>
    <w:rsid w:val="7DD0395D"/>
    <w:rsid w:val="7EA52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3BFA"/>
  </w:style>
  <w:style w:type="character" w:customStyle="1" w:styleId="Char">
    <w:name w:val="批注文字 Char"/>
    <w:basedOn w:val="a0"/>
    <w:link w:val="a4"/>
    <w:rsid w:val="00F73BFA"/>
    <w:rPr>
      <w:rFonts w:eastAsia="宋体"/>
      <w:kern w:val="2"/>
      <w:sz w:val="21"/>
      <w:szCs w:val="24"/>
      <w:lang w:val="en-US" w:eastAsia="zh-CN" w:bidi="ar-SA"/>
    </w:rPr>
  </w:style>
  <w:style w:type="character" w:styleId="a5">
    <w:name w:val="annotation reference"/>
    <w:basedOn w:val="a0"/>
    <w:semiHidden/>
    <w:rsid w:val="00F73BFA"/>
    <w:rPr>
      <w:sz w:val="21"/>
      <w:szCs w:val="21"/>
    </w:rPr>
  </w:style>
  <w:style w:type="character" w:customStyle="1" w:styleId="Char0">
    <w:name w:val="页眉 Char"/>
    <w:basedOn w:val="a0"/>
    <w:link w:val="a6"/>
    <w:rsid w:val="00F73BFA"/>
    <w:rPr>
      <w:kern w:val="2"/>
      <w:sz w:val="18"/>
      <w:szCs w:val="18"/>
    </w:rPr>
  </w:style>
  <w:style w:type="character" w:customStyle="1" w:styleId="CommentTextChar">
    <w:name w:val="Comment Text Char"/>
    <w:basedOn w:val="a0"/>
    <w:semiHidden/>
    <w:locked/>
    <w:rsid w:val="00F73BFA"/>
    <w:rPr>
      <w:rFonts w:cs="Calibri"/>
      <w:sz w:val="21"/>
      <w:szCs w:val="21"/>
    </w:rPr>
  </w:style>
  <w:style w:type="paragraph" w:styleId="a7">
    <w:name w:val="annotation subject"/>
    <w:basedOn w:val="a4"/>
    <w:next w:val="a4"/>
    <w:semiHidden/>
    <w:rsid w:val="00F73BFA"/>
    <w:rPr>
      <w:rFonts w:ascii="Times New Roman" w:hAnsi="Times New Roman"/>
      <w:b/>
      <w:bCs/>
    </w:rPr>
  </w:style>
  <w:style w:type="paragraph" w:styleId="a4">
    <w:name w:val="annotation text"/>
    <w:basedOn w:val="a"/>
    <w:link w:val="Char"/>
    <w:semiHidden/>
    <w:rsid w:val="00F73BFA"/>
    <w:pPr>
      <w:jc w:val="left"/>
    </w:pPr>
    <w:rPr>
      <w:rFonts w:ascii="宋体" w:hAnsi="宋体"/>
    </w:rPr>
  </w:style>
  <w:style w:type="paragraph" w:styleId="a8">
    <w:name w:val="Balloon Text"/>
    <w:basedOn w:val="a"/>
    <w:semiHidden/>
    <w:rsid w:val="00F73BFA"/>
    <w:rPr>
      <w:sz w:val="18"/>
      <w:szCs w:val="18"/>
    </w:rPr>
  </w:style>
  <w:style w:type="paragraph" w:styleId="a6">
    <w:name w:val="header"/>
    <w:basedOn w:val="a"/>
    <w:link w:val="Char0"/>
    <w:rsid w:val="00F73BFA"/>
    <w:pPr>
      <w:pBdr>
        <w:bottom w:val="single" w:sz="6" w:space="1" w:color="auto"/>
      </w:pBdr>
      <w:tabs>
        <w:tab w:val="center" w:pos="4153"/>
        <w:tab w:val="right" w:pos="8306"/>
      </w:tabs>
      <w:snapToGrid w:val="0"/>
      <w:jc w:val="center"/>
    </w:pPr>
    <w:rPr>
      <w:sz w:val="18"/>
      <w:szCs w:val="18"/>
    </w:rPr>
  </w:style>
  <w:style w:type="paragraph" w:styleId="a9">
    <w:name w:val="footer"/>
    <w:basedOn w:val="a"/>
    <w:rsid w:val="00F73BFA"/>
    <w:pPr>
      <w:tabs>
        <w:tab w:val="center" w:pos="4153"/>
        <w:tab w:val="right" w:pos="8306"/>
      </w:tabs>
      <w:snapToGrid w:val="0"/>
      <w:jc w:val="left"/>
    </w:pPr>
    <w:rPr>
      <w:sz w:val="18"/>
    </w:rPr>
  </w:style>
  <w:style w:type="paragraph" w:customStyle="1" w:styleId="1">
    <w:name w:val="列出段落1"/>
    <w:basedOn w:val="a"/>
    <w:rsid w:val="00F73BFA"/>
    <w:pPr>
      <w:ind w:firstLineChars="200" w:firstLine="420"/>
    </w:pPr>
    <w:rPr>
      <w:rFonts w:ascii="Calibri" w:hAnsi="Calibri"/>
      <w:szCs w:val="22"/>
    </w:rPr>
  </w:style>
  <w:style w:type="paragraph" w:customStyle="1" w:styleId="111111111">
    <w:name w:val="正文111111111"/>
    <w:basedOn w:val="a"/>
    <w:uiPriority w:val="99"/>
    <w:unhideWhenUsed/>
    <w:rsid w:val="00F73BFA"/>
    <w:pPr>
      <w:spacing w:before="40" w:after="40" w:line="360" w:lineRule="auto"/>
      <w:ind w:firstLineChars="200" w:firstLine="200"/>
    </w:pPr>
    <w:rPr>
      <w:rFonts w:cs="宋体"/>
      <w:sz w:val="24"/>
    </w:rPr>
  </w:style>
  <w:style w:type="paragraph" w:styleId="aa">
    <w:name w:val="List Paragraph"/>
    <w:basedOn w:val="a"/>
    <w:uiPriority w:val="34"/>
    <w:qFormat/>
    <w:rsid w:val="008F67A6"/>
    <w:pPr>
      <w:ind w:firstLineChars="200" w:firstLine="420"/>
    </w:pPr>
    <w:rPr>
      <w:rFonts w:ascii="Calibri" w:hAnsi="Calibri"/>
      <w:szCs w:val="22"/>
    </w:rPr>
  </w:style>
  <w:style w:type="character" w:styleId="ab">
    <w:name w:val="Emphasis"/>
    <w:basedOn w:val="a0"/>
    <w:qFormat/>
    <w:rsid w:val="00080BB7"/>
    <w:rPr>
      <w:i/>
      <w:iCs/>
    </w:rPr>
  </w:style>
  <w:style w:type="paragraph" w:styleId="ac">
    <w:name w:val="Body Text Indent"/>
    <w:aliases w:val="正文文字缩进"/>
    <w:basedOn w:val="a"/>
    <w:link w:val="Char1"/>
    <w:rsid w:val="001D3C1A"/>
    <w:pPr>
      <w:spacing w:after="120"/>
      <w:ind w:leftChars="200" w:left="420"/>
    </w:pPr>
    <w:rPr>
      <w:szCs w:val="20"/>
    </w:rPr>
  </w:style>
  <w:style w:type="character" w:customStyle="1" w:styleId="Char1">
    <w:name w:val="正文文本缩进 Char"/>
    <w:aliases w:val="正文文字缩进 Char"/>
    <w:basedOn w:val="a0"/>
    <w:link w:val="ac"/>
    <w:rsid w:val="001D3C1A"/>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1666</TotalTime>
  <Pages>3</Pages>
  <Words>251</Words>
  <Characters>1435</Characters>
  <Application>Microsoft Office Word</Application>
  <DocSecurity>0</DocSecurity>
  <PresentationFormat/>
  <Lines>11</Lines>
  <Paragraphs>3</Paragraphs>
  <Slides>0</Slides>
  <Notes>0</Notes>
  <HiddenSlides>0</HiddenSlides>
  <MMClips>0</MMClips>
  <ScaleCrop>false</ScaleCrop>
  <Company>1111111111111111111111111111111111111111111111111111</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证券代码：002372                        证券简称：伟星新材</dc:title>
  <dc:creator>微软用户</dc:creator>
  <cp:lastModifiedBy>陈志国</cp:lastModifiedBy>
  <cp:revision>57</cp:revision>
  <cp:lastPrinted>2014-04-18T07:28:00Z</cp:lastPrinted>
  <dcterms:created xsi:type="dcterms:W3CDTF">2016-11-08T08:44:00Z</dcterms:created>
  <dcterms:modified xsi:type="dcterms:W3CDTF">2019-05-08T08:46:00Z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